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DCAE9" w14:textId="6AF15B90" w:rsidR="00663593" w:rsidRPr="0062273B" w:rsidRDefault="00132CCA" w:rsidP="00046395">
      <w:pPr>
        <w:spacing w:after="120"/>
        <w:rPr>
          <w:b/>
          <w:sz w:val="32"/>
          <w:szCs w:val="32"/>
        </w:rPr>
      </w:pPr>
      <w:r w:rsidRPr="0062273B">
        <w:rPr>
          <w:b/>
          <w:sz w:val="32"/>
          <w:szCs w:val="32"/>
        </w:rPr>
        <w:t>TESOL 2019 Proposal Worksheet</w:t>
      </w:r>
    </w:p>
    <w:p w14:paraId="6F3E3FE2" w14:textId="31AC662E" w:rsidR="00663593" w:rsidRDefault="00132CCA" w:rsidP="00046395">
      <w:pPr>
        <w:spacing w:after="200"/>
        <w:rPr>
          <w:sz w:val="20"/>
          <w:szCs w:val="20"/>
        </w:rPr>
      </w:pPr>
      <w:r>
        <w:rPr>
          <w:sz w:val="20"/>
          <w:szCs w:val="20"/>
        </w:rPr>
        <w:t xml:space="preserve">This worksheet will help you draft your proposal. It has </w:t>
      </w:r>
      <w:r>
        <w:rPr>
          <w:b/>
          <w:sz w:val="20"/>
          <w:szCs w:val="20"/>
        </w:rPr>
        <w:t>six parts</w:t>
      </w:r>
      <w:r>
        <w:rPr>
          <w:sz w:val="20"/>
          <w:szCs w:val="20"/>
        </w:rPr>
        <w:t xml:space="preserve">, and it is formatted to correspond to the proposal submission form. Filling it out will facilitate the submission process. Please complete a </w:t>
      </w:r>
      <w:r w:rsidR="00427CC4">
        <w:rPr>
          <w:sz w:val="20"/>
          <w:szCs w:val="20"/>
        </w:rPr>
        <w:t xml:space="preserve">separate </w:t>
      </w:r>
      <w:r>
        <w:rPr>
          <w:sz w:val="20"/>
          <w:szCs w:val="20"/>
        </w:rPr>
        <w:t>worksheet for each proposal.</w:t>
      </w:r>
    </w:p>
    <w:p w14:paraId="4225A907" w14:textId="447BB625" w:rsidR="00663593" w:rsidRDefault="00132CCA">
      <w:pPr>
        <w:rPr>
          <w:sz w:val="20"/>
          <w:szCs w:val="20"/>
        </w:rPr>
      </w:pPr>
      <w:r>
        <w:rPr>
          <w:sz w:val="20"/>
          <w:szCs w:val="20"/>
        </w:rPr>
        <w:t>If you need additional help, please see</w:t>
      </w:r>
    </w:p>
    <w:p w14:paraId="59076FA6" w14:textId="01B7FF80" w:rsidR="00046395" w:rsidRPr="00046395" w:rsidRDefault="002A17EC" w:rsidP="00046395">
      <w:pPr>
        <w:pStyle w:val="ListParagraph"/>
        <w:numPr>
          <w:ilvl w:val="0"/>
          <w:numId w:val="26"/>
        </w:numPr>
        <w:rPr>
          <w:sz w:val="20"/>
          <w:szCs w:val="20"/>
        </w:rPr>
      </w:pPr>
      <w:hyperlink r:id="rId8" w:history="1">
        <w:r w:rsidR="00046395" w:rsidRPr="002A17EC">
          <w:rPr>
            <w:rStyle w:val="Hyperlink"/>
            <w:sz w:val="20"/>
            <w:szCs w:val="20"/>
          </w:rPr>
          <w:t>Presentation: Writing Successful TESOL Proposals</w:t>
        </w:r>
      </w:hyperlink>
      <w:r w:rsidR="00046395" w:rsidRPr="00046395">
        <w:rPr>
          <w:sz w:val="20"/>
          <w:szCs w:val="20"/>
        </w:rPr>
        <w:t xml:space="preserve"> (PowerPoint)</w:t>
      </w:r>
    </w:p>
    <w:p w14:paraId="38438A5F" w14:textId="77994FF6" w:rsidR="00046395" w:rsidRPr="00046395" w:rsidRDefault="002A17EC" w:rsidP="00046395">
      <w:pPr>
        <w:pStyle w:val="ListParagraph"/>
        <w:numPr>
          <w:ilvl w:val="0"/>
          <w:numId w:val="26"/>
        </w:numPr>
        <w:rPr>
          <w:sz w:val="20"/>
          <w:szCs w:val="20"/>
        </w:rPr>
      </w:pPr>
      <w:hyperlink r:id="rId9" w:history="1">
        <w:r w:rsidRPr="002A17EC">
          <w:rPr>
            <w:rStyle w:val="Hyperlink"/>
            <w:sz w:val="20"/>
            <w:szCs w:val="20"/>
          </w:rPr>
          <w:t>Checklist for Proposal Writers</w:t>
        </w:r>
      </w:hyperlink>
    </w:p>
    <w:p w14:paraId="5CE9DA51" w14:textId="5A7FE20D" w:rsidR="00663593" w:rsidRDefault="002A17EC" w:rsidP="00046395">
      <w:pPr>
        <w:pStyle w:val="ListParagraph"/>
        <w:numPr>
          <w:ilvl w:val="0"/>
          <w:numId w:val="26"/>
        </w:numPr>
        <w:spacing w:after="200"/>
        <w:rPr>
          <w:sz w:val="20"/>
          <w:szCs w:val="20"/>
        </w:rPr>
      </w:pPr>
      <w:hyperlink r:id="rId10" w:history="1">
        <w:r w:rsidR="00046395" w:rsidRPr="002A17EC">
          <w:rPr>
            <w:rStyle w:val="Hyperlink"/>
            <w:sz w:val="20"/>
            <w:szCs w:val="20"/>
          </w:rPr>
          <w:t>Proposal Rating Rubric</w:t>
        </w:r>
      </w:hyperlink>
    </w:p>
    <w:p w14:paraId="2DD31104" w14:textId="2678B140" w:rsidR="00450610" w:rsidRPr="00450610" w:rsidRDefault="00450610" w:rsidP="00450610">
      <w:pPr>
        <w:pStyle w:val="ListParagraph"/>
        <w:numPr>
          <w:ilvl w:val="0"/>
          <w:numId w:val="26"/>
        </w:numPr>
        <w:rPr>
          <w:sz w:val="20"/>
          <w:szCs w:val="20"/>
        </w:rPr>
      </w:pPr>
      <w:r>
        <w:rPr>
          <w:sz w:val="20"/>
          <w:szCs w:val="20"/>
        </w:rPr>
        <w:t>C</w:t>
      </w:r>
      <w:r w:rsidRPr="00450610">
        <w:rPr>
          <w:sz w:val="20"/>
          <w:szCs w:val="20"/>
        </w:rPr>
        <w:t xml:space="preserve">ontact </w:t>
      </w:r>
      <w:hyperlink r:id="rId11" w:history="1">
        <w:r w:rsidRPr="00450610">
          <w:rPr>
            <w:rStyle w:val="Hyperlink"/>
            <w:sz w:val="20"/>
            <w:szCs w:val="20"/>
          </w:rPr>
          <w:t>TESOL Conference Services</w:t>
        </w:r>
      </w:hyperlink>
    </w:p>
    <w:p w14:paraId="770FF864" w14:textId="77777777" w:rsidR="00450610" w:rsidRPr="00450610" w:rsidRDefault="00450610" w:rsidP="00450610">
      <w:pPr>
        <w:spacing w:after="200"/>
        <w:rPr>
          <w:sz w:val="20"/>
          <w:szCs w:val="20"/>
        </w:rPr>
      </w:pPr>
    </w:p>
    <w:p w14:paraId="663B59B9" w14:textId="0F1560D2" w:rsidR="00663593" w:rsidRPr="0062273B" w:rsidRDefault="00132CCA">
      <w:pPr>
        <w:spacing w:after="240"/>
        <w:rPr>
          <w:b/>
          <w:sz w:val="28"/>
          <w:szCs w:val="28"/>
        </w:rPr>
      </w:pPr>
      <w:r w:rsidRPr="0062273B">
        <w:rPr>
          <w:b/>
          <w:sz w:val="28"/>
          <w:szCs w:val="28"/>
        </w:rPr>
        <w:t>Part 1. Presenters and Presenter Roles</w:t>
      </w:r>
    </w:p>
    <w:p w14:paraId="0DEDFFE0" w14:textId="3BD59F15" w:rsidR="00663593" w:rsidRDefault="00132CCA">
      <w:pPr>
        <w:rPr>
          <w:sz w:val="20"/>
          <w:szCs w:val="20"/>
        </w:rPr>
      </w:pPr>
      <w:r>
        <w:rPr>
          <w:sz w:val="20"/>
          <w:szCs w:val="20"/>
        </w:rPr>
        <w:t>The number of presenters varies by</w:t>
      </w:r>
      <w:r w:rsidR="009C6407">
        <w:rPr>
          <w:sz w:val="20"/>
          <w:szCs w:val="20"/>
        </w:rPr>
        <w:t xml:space="preserve"> </w:t>
      </w:r>
      <w:hyperlink r:id="rId12" w:history="1">
        <w:r w:rsidR="009C6407" w:rsidRPr="009C6407">
          <w:rPr>
            <w:rStyle w:val="Hyperlink"/>
            <w:sz w:val="20"/>
            <w:szCs w:val="20"/>
          </w:rPr>
          <w:t>session type</w:t>
        </w:r>
      </w:hyperlink>
      <w:r>
        <w:rPr>
          <w:sz w:val="20"/>
          <w:szCs w:val="20"/>
        </w:rPr>
        <w:t>.</w:t>
      </w:r>
    </w:p>
    <w:p w14:paraId="7E7DFCE7" w14:textId="70B6ACAE" w:rsidR="00663593" w:rsidRDefault="00132CCA" w:rsidP="00046395">
      <w:pPr>
        <w:numPr>
          <w:ilvl w:val="0"/>
          <w:numId w:val="7"/>
        </w:numPr>
        <w:contextualSpacing/>
        <w:rPr>
          <w:sz w:val="20"/>
          <w:szCs w:val="20"/>
        </w:rPr>
      </w:pPr>
      <w:r>
        <w:rPr>
          <w:sz w:val="20"/>
          <w:szCs w:val="20"/>
        </w:rPr>
        <w:t>Dialogue, Poster Session, or Teaching Tip: 1</w:t>
      </w:r>
      <w:r w:rsidR="00046395">
        <w:rPr>
          <w:sz w:val="20"/>
          <w:szCs w:val="20"/>
        </w:rPr>
        <w:t>–</w:t>
      </w:r>
      <w:r>
        <w:rPr>
          <w:sz w:val="20"/>
          <w:szCs w:val="20"/>
        </w:rPr>
        <w:t>2 presenters</w:t>
      </w:r>
    </w:p>
    <w:p w14:paraId="425C2387" w14:textId="73B51C42" w:rsidR="00663593" w:rsidRDefault="00132CCA" w:rsidP="00046395">
      <w:pPr>
        <w:numPr>
          <w:ilvl w:val="0"/>
          <w:numId w:val="7"/>
        </w:numPr>
        <w:contextualSpacing/>
        <w:rPr>
          <w:sz w:val="20"/>
          <w:szCs w:val="20"/>
        </w:rPr>
      </w:pPr>
      <w:r>
        <w:rPr>
          <w:sz w:val="20"/>
          <w:szCs w:val="20"/>
        </w:rPr>
        <w:t>Presentation: 1</w:t>
      </w:r>
      <w:r w:rsidR="00046395">
        <w:rPr>
          <w:sz w:val="20"/>
          <w:szCs w:val="20"/>
        </w:rPr>
        <w:t>–</w:t>
      </w:r>
      <w:r>
        <w:rPr>
          <w:sz w:val="20"/>
          <w:szCs w:val="20"/>
        </w:rPr>
        <w:t>3 presenters</w:t>
      </w:r>
    </w:p>
    <w:p w14:paraId="63CBC463" w14:textId="4838C7C5" w:rsidR="00663593" w:rsidRDefault="00132CCA" w:rsidP="00046395">
      <w:pPr>
        <w:numPr>
          <w:ilvl w:val="0"/>
          <w:numId w:val="7"/>
        </w:numPr>
        <w:contextualSpacing/>
        <w:rPr>
          <w:sz w:val="20"/>
          <w:szCs w:val="20"/>
        </w:rPr>
      </w:pPr>
      <w:r>
        <w:rPr>
          <w:sz w:val="20"/>
          <w:szCs w:val="20"/>
        </w:rPr>
        <w:t>Workshop: 1</w:t>
      </w:r>
      <w:r w:rsidR="00046395">
        <w:rPr>
          <w:sz w:val="20"/>
          <w:szCs w:val="20"/>
        </w:rPr>
        <w:t>–</w:t>
      </w:r>
      <w:r>
        <w:rPr>
          <w:sz w:val="20"/>
          <w:szCs w:val="20"/>
        </w:rPr>
        <w:t>6 presenters</w:t>
      </w:r>
    </w:p>
    <w:p w14:paraId="1A7A1E41" w14:textId="55EF9E5D" w:rsidR="00663593" w:rsidRPr="00046395" w:rsidRDefault="00132CCA" w:rsidP="00046395">
      <w:pPr>
        <w:numPr>
          <w:ilvl w:val="0"/>
          <w:numId w:val="7"/>
        </w:numPr>
        <w:spacing w:after="200"/>
        <w:rPr>
          <w:sz w:val="20"/>
          <w:szCs w:val="20"/>
        </w:rPr>
      </w:pPr>
      <w:r>
        <w:rPr>
          <w:sz w:val="20"/>
          <w:szCs w:val="20"/>
        </w:rPr>
        <w:t>Panel: 3</w:t>
      </w:r>
      <w:r w:rsidR="00046395">
        <w:rPr>
          <w:sz w:val="20"/>
          <w:szCs w:val="20"/>
        </w:rPr>
        <w:t>–</w:t>
      </w:r>
      <w:r>
        <w:rPr>
          <w:sz w:val="20"/>
          <w:szCs w:val="20"/>
        </w:rPr>
        <w:t>6 presenters</w:t>
      </w:r>
    </w:p>
    <w:p w14:paraId="59E772BC" w14:textId="50F82B9C" w:rsidR="00663593" w:rsidRDefault="00132CCA" w:rsidP="00F40CE6">
      <w:pPr>
        <w:spacing w:after="200"/>
        <w:rPr>
          <w:sz w:val="20"/>
          <w:szCs w:val="20"/>
        </w:rPr>
      </w:pPr>
      <w:r>
        <w:rPr>
          <w:b/>
          <w:sz w:val="20"/>
          <w:szCs w:val="20"/>
        </w:rPr>
        <w:t>Note:</w:t>
      </w:r>
      <w:r>
        <w:rPr>
          <w:sz w:val="20"/>
          <w:szCs w:val="20"/>
        </w:rPr>
        <w:t xml:space="preserve"> For sessions with multiple presenters, please make sure that all </w:t>
      </w:r>
      <w:r w:rsidR="00046395">
        <w:rPr>
          <w:sz w:val="20"/>
          <w:szCs w:val="20"/>
        </w:rPr>
        <w:t xml:space="preserve">presenters </w:t>
      </w:r>
      <w:r>
        <w:rPr>
          <w:sz w:val="20"/>
          <w:szCs w:val="20"/>
        </w:rPr>
        <w:t>have agreed to present before you submit the proposal.</w:t>
      </w:r>
    </w:p>
    <w:p w14:paraId="186B8A97" w14:textId="77777777" w:rsidR="00663593" w:rsidRDefault="00132CCA">
      <w:pPr>
        <w:rPr>
          <w:sz w:val="20"/>
          <w:szCs w:val="20"/>
        </w:rPr>
      </w:pPr>
      <w:r>
        <w:rPr>
          <w:sz w:val="20"/>
          <w:szCs w:val="20"/>
        </w:rPr>
        <w:t>Each presenter is assigned a role:</w:t>
      </w:r>
    </w:p>
    <w:p w14:paraId="70B081DE" w14:textId="5D09C4C6" w:rsidR="00663593" w:rsidRPr="00F40CE6" w:rsidRDefault="00132CCA">
      <w:pPr>
        <w:numPr>
          <w:ilvl w:val="0"/>
          <w:numId w:val="2"/>
        </w:numPr>
        <w:contextualSpacing/>
        <w:rPr>
          <w:sz w:val="20"/>
          <w:szCs w:val="20"/>
        </w:rPr>
      </w:pPr>
      <w:r w:rsidRPr="00F40CE6">
        <w:rPr>
          <w:sz w:val="20"/>
          <w:szCs w:val="20"/>
        </w:rPr>
        <w:t>Contact</w:t>
      </w:r>
      <w:r w:rsidR="00F40CE6">
        <w:rPr>
          <w:sz w:val="20"/>
          <w:szCs w:val="20"/>
        </w:rPr>
        <w:t>:</w:t>
      </w:r>
      <w:r w:rsidRPr="00F40CE6">
        <w:rPr>
          <w:sz w:val="20"/>
          <w:szCs w:val="20"/>
        </w:rPr>
        <w:t xml:space="preserve"> this </w:t>
      </w:r>
      <w:r w:rsidRPr="00F40CE6">
        <w:rPr>
          <w:sz w:val="20"/>
        </w:rPr>
        <w:t xml:space="preserve">person </w:t>
      </w:r>
      <w:r w:rsidRPr="00F40CE6">
        <w:rPr>
          <w:sz w:val="20"/>
          <w:szCs w:val="20"/>
        </w:rPr>
        <w:t>act</w:t>
      </w:r>
      <w:r w:rsidR="00F40CE6">
        <w:rPr>
          <w:sz w:val="20"/>
          <w:szCs w:val="20"/>
        </w:rPr>
        <w:t>s</w:t>
      </w:r>
      <w:r w:rsidRPr="00F40CE6">
        <w:rPr>
          <w:sz w:val="20"/>
          <w:szCs w:val="20"/>
        </w:rPr>
        <w:t xml:space="preserve"> </w:t>
      </w:r>
      <w:r w:rsidRPr="00F40CE6">
        <w:rPr>
          <w:sz w:val="20"/>
        </w:rPr>
        <w:t xml:space="preserve">as the </w:t>
      </w:r>
      <w:r w:rsidRPr="00F40CE6">
        <w:rPr>
          <w:sz w:val="20"/>
          <w:szCs w:val="20"/>
        </w:rPr>
        <w:t>contact</w:t>
      </w:r>
      <w:r w:rsidRPr="00F40CE6">
        <w:rPr>
          <w:sz w:val="20"/>
        </w:rPr>
        <w:t xml:space="preserve"> with TESOL regarding </w:t>
      </w:r>
      <w:r w:rsidRPr="00F40CE6">
        <w:rPr>
          <w:sz w:val="20"/>
          <w:szCs w:val="20"/>
        </w:rPr>
        <w:t>this submission.</w:t>
      </w:r>
      <w:r w:rsidRPr="00F40CE6">
        <w:rPr>
          <w:sz w:val="20"/>
        </w:rPr>
        <w:t xml:space="preserve"> This </w:t>
      </w:r>
      <w:r w:rsidRPr="00F40CE6">
        <w:rPr>
          <w:sz w:val="20"/>
          <w:szCs w:val="20"/>
        </w:rPr>
        <w:t>person may or may</w:t>
      </w:r>
      <w:r w:rsidRPr="00F40CE6">
        <w:rPr>
          <w:sz w:val="20"/>
        </w:rPr>
        <w:t xml:space="preserve"> not </w:t>
      </w:r>
      <w:r w:rsidRPr="00F40CE6">
        <w:rPr>
          <w:sz w:val="20"/>
          <w:szCs w:val="20"/>
        </w:rPr>
        <w:t>present.</w:t>
      </w:r>
    </w:p>
    <w:p w14:paraId="3E7318A3" w14:textId="77777777" w:rsidR="00663593" w:rsidRPr="00F40CE6" w:rsidRDefault="00132CCA">
      <w:pPr>
        <w:numPr>
          <w:ilvl w:val="0"/>
          <w:numId w:val="2"/>
        </w:numPr>
        <w:contextualSpacing/>
        <w:rPr>
          <w:sz w:val="20"/>
          <w:szCs w:val="20"/>
        </w:rPr>
      </w:pPr>
      <w:r w:rsidRPr="00F40CE6">
        <w:rPr>
          <w:sz w:val="20"/>
          <w:szCs w:val="20"/>
        </w:rPr>
        <w:t>Moderator</w:t>
      </w:r>
    </w:p>
    <w:p w14:paraId="6084E9C6" w14:textId="77777777" w:rsidR="00663593" w:rsidRPr="00F40CE6" w:rsidRDefault="00132CCA">
      <w:pPr>
        <w:numPr>
          <w:ilvl w:val="0"/>
          <w:numId w:val="2"/>
        </w:numPr>
        <w:contextualSpacing/>
        <w:rPr>
          <w:sz w:val="20"/>
          <w:szCs w:val="20"/>
        </w:rPr>
      </w:pPr>
      <w:r w:rsidRPr="00F40CE6">
        <w:rPr>
          <w:sz w:val="20"/>
          <w:szCs w:val="20"/>
        </w:rPr>
        <w:t>Panelist</w:t>
      </w:r>
    </w:p>
    <w:p w14:paraId="6609327C" w14:textId="77DC9351" w:rsidR="00663593" w:rsidRPr="00F40CE6" w:rsidRDefault="00132CCA" w:rsidP="00F40CE6">
      <w:pPr>
        <w:numPr>
          <w:ilvl w:val="0"/>
          <w:numId w:val="2"/>
        </w:numPr>
        <w:spacing w:after="200"/>
        <w:rPr>
          <w:sz w:val="20"/>
          <w:szCs w:val="20"/>
        </w:rPr>
      </w:pPr>
      <w:r w:rsidRPr="00F40CE6">
        <w:rPr>
          <w:sz w:val="20"/>
          <w:szCs w:val="20"/>
        </w:rPr>
        <w:t>Presenter</w:t>
      </w:r>
    </w:p>
    <w:p w14:paraId="09E2ABEC" w14:textId="2479BEF0" w:rsidR="00663593" w:rsidRDefault="00132CCA" w:rsidP="00F40CE6">
      <w:pPr>
        <w:spacing w:after="200"/>
        <w:rPr>
          <w:sz w:val="20"/>
          <w:szCs w:val="20"/>
        </w:rPr>
      </w:pPr>
      <w:r>
        <w:rPr>
          <w:sz w:val="20"/>
          <w:szCs w:val="20"/>
        </w:rPr>
        <w:t>Moderator</w:t>
      </w:r>
      <w:r w:rsidR="00F40CE6">
        <w:rPr>
          <w:sz w:val="20"/>
          <w:szCs w:val="20"/>
        </w:rPr>
        <w:t>s</w:t>
      </w:r>
      <w:r>
        <w:rPr>
          <w:sz w:val="20"/>
          <w:szCs w:val="20"/>
        </w:rPr>
        <w:t xml:space="preserve">, </w:t>
      </w:r>
      <w:r w:rsidR="00F40CE6">
        <w:rPr>
          <w:sz w:val="20"/>
          <w:szCs w:val="20"/>
        </w:rPr>
        <w:t>p</w:t>
      </w:r>
      <w:r>
        <w:rPr>
          <w:sz w:val="20"/>
          <w:szCs w:val="20"/>
        </w:rPr>
        <w:t>anelist</w:t>
      </w:r>
      <w:r w:rsidR="00F40CE6">
        <w:rPr>
          <w:sz w:val="20"/>
          <w:szCs w:val="20"/>
        </w:rPr>
        <w:t>s, and</w:t>
      </w:r>
      <w:r>
        <w:rPr>
          <w:sz w:val="20"/>
          <w:szCs w:val="20"/>
        </w:rPr>
        <w:t xml:space="preserve"> </w:t>
      </w:r>
      <w:r w:rsidR="00F40CE6">
        <w:rPr>
          <w:sz w:val="20"/>
          <w:szCs w:val="20"/>
        </w:rPr>
        <w:t>p</w:t>
      </w:r>
      <w:r>
        <w:rPr>
          <w:sz w:val="20"/>
          <w:szCs w:val="20"/>
        </w:rPr>
        <w:t>resenter</w:t>
      </w:r>
      <w:r w:rsidR="00F40CE6">
        <w:rPr>
          <w:sz w:val="20"/>
          <w:szCs w:val="20"/>
        </w:rPr>
        <w:t>s</w:t>
      </w:r>
      <w:r>
        <w:rPr>
          <w:sz w:val="20"/>
          <w:szCs w:val="20"/>
        </w:rPr>
        <w:t xml:space="preserve"> will be listed in the </w:t>
      </w:r>
      <w:r w:rsidR="00F40CE6">
        <w:rPr>
          <w:sz w:val="20"/>
          <w:szCs w:val="20"/>
        </w:rPr>
        <w:t xml:space="preserve">convention </w:t>
      </w:r>
      <w:r>
        <w:rPr>
          <w:sz w:val="20"/>
          <w:szCs w:val="20"/>
        </w:rPr>
        <w:t>program book and in the mobile app.</w:t>
      </w:r>
    </w:p>
    <w:p w14:paraId="4DD83E55" w14:textId="77777777" w:rsidR="00663593" w:rsidRDefault="00132CCA">
      <w:pPr>
        <w:rPr>
          <w:sz w:val="20"/>
          <w:szCs w:val="20"/>
        </w:rPr>
      </w:pPr>
      <w:r>
        <w:rPr>
          <w:sz w:val="20"/>
          <w:szCs w:val="20"/>
        </w:rPr>
        <w:t>Each presenter must</w:t>
      </w:r>
    </w:p>
    <w:p w14:paraId="7BDC2388" w14:textId="652741CB" w:rsidR="00663593" w:rsidRDefault="00132CCA" w:rsidP="00046395">
      <w:pPr>
        <w:numPr>
          <w:ilvl w:val="0"/>
          <w:numId w:val="9"/>
        </w:numPr>
        <w:contextualSpacing/>
        <w:rPr>
          <w:sz w:val="20"/>
          <w:szCs w:val="20"/>
        </w:rPr>
      </w:pPr>
      <w:r>
        <w:rPr>
          <w:sz w:val="20"/>
          <w:szCs w:val="20"/>
        </w:rPr>
        <w:t>Register for the convention (TESOL does not reimburse expenses, i.e., registration, travel, hotel, meals, audiovisual equipment, etc.);</w:t>
      </w:r>
    </w:p>
    <w:p w14:paraId="474C24BF" w14:textId="77777777" w:rsidR="00663593" w:rsidRDefault="00132CCA" w:rsidP="00F40CE6">
      <w:pPr>
        <w:numPr>
          <w:ilvl w:val="0"/>
          <w:numId w:val="9"/>
        </w:numPr>
        <w:spacing w:after="200"/>
        <w:rPr>
          <w:sz w:val="20"/>
          <w:szCs w:val="20"/>
        </w:rPr>
      </w:pPr>
      <w:r>
        <w:rPr>
          <w:sz w:val="20"/>
          <w:szCs w:val="20"/>
        </w:rPr>
        <w:t>Refrain from changing the conceptual content of the session as described in the proposal abstract and description after the proposal has been accepted.</w:t>
      </w:r>
    </w:p>
    <w:p w14:paraId="319B6754" w14:textId="0F27C55C" w:rsidR="00F40CE6" w:rsidRDefault="00132CCA" w:rsidP="00F40CE6">
      <w:pPr>
        <w:spacing w:after="200"/>
        <w:rPr>
          <w:sz w:val="20"/>
          <w:szCs w:val="20"/>
        </w:rPr>
      </w:pPr>
      <w:r>
        <w:rPr>
          <w:sz w:val="20"/>
          <w:szCs w:val="20"/>
        </w:rPr>
        <w:t>For each presenter, you will need the following information. For multiple presenters, please copy and re-use the form.</w:t>
      </w:r>
      <w:r w:rsidR="003D1376">
        <w:rPr>
          <w:sz w:val="20"/>
          <w:szCs w:val="20"/>
        </w:rPr>
        <w:t xml:space="preserve"> </w:t>
      </w:r>
      <w:r w:rsidR="003D1376" w:rsidRPr="003D1376">
        <w:rPr>
          <w:b/>
          <w:sz w:val="20"/>
          <w:szCs w:val="20"/>
        </w:rPr>
        <w:t>Note:</w:t>
      </w:r>
      <w:r w:rsidR="003D1376">
        <w:rPr>
          <w:sz w:val="20"/>
          <w:szCs w:val="20"/>
        </w:rPr>
        <w:t xml:space="preserve"> If you do not have an institution, please write “Inde</w:t>
      </w:r>
      <w:r w:rsidR="001179C7">
        <w:rPr>
          <w:sz w:val="20"/>
          <w:szCs w:val="20"/>
        </w:rPr>
        <w:t>pe</w:t>
      </w:r>
      <w:r w:rsidR="003D1376">
        <w:rPr>
          <w:sz w:val="20"/>
          <w:szCs w:val="20"/>
        </w:rPr>
        <w:t>ndent.”</w:t>
      </w:r>
    </w:p>
    <w:p w14:paraId="29EFC40A" w14:textId="77777777" w:rsidR="00663593" w:rsidRPr="0062273B" w:rsidRDefault="00132CCA">
      <w:pPr>
        <w:spacing w:line="300" w:lineRule="auto"/>
        <w:rPr>
          <w:b/>
        </w:rPr>
      </w:pPr>
      <w:r w:rsidRPr="0062273B">
        <w:rPr>
          <w:b/>
        </w:rPr>
        <w:t>Presenter 1</w:t>
      </w:r>
    </w:p>
    <w:p w14:paraId="6E407BA3" w14:textId="77777777" w:rsidR="00663593" w:rsidRDefault="00132CCA" w:rsidP="00F40CE6">
      <w:pPr>
        <w:spacing w:after="120" w:line="300" w:lineRule="auto"/>
        <w:rPr>
          <w:sz w:val="18"/>
          <w:szCs w:val="18"/>
        </w:rPr>
      </w:pPr>
      <w:r>
        <w:rPr>
          <w:sz w:val="18"/>
          <w:szCs w:val="18"/>
        </w:rPr>
        <w:t>First Name ____________________________________________________________________________________</w:t>
      </w:r>
    </w:p>
    <w:p w14:paraId="3AD40B69" w14:textId="77777777" w:rsidR="00663593" w:rsidRDefault="00132CCA" w:rsidP="00F40CE6">
      <w:pPr>
        <w:spacing w:after="120" w:line="300" w:lineRule="auto"/>
        <w:rPr>
          <w:sz w:val="18"/>
          <w:szCs w:val="18"/>
        </w:rPr>
      </w:pPr>
      <w:r>
        <w:rPr>
          <w:sz w:val="18"/>
          <w:szCs w:val="18"/>
        </w:rPr>
        <w:t>Last Name ____________________________________________________________________________________</w:t>
      </w:r>
    </w:p>
    <w:p w14:paraId="73C683E6" w14:textId="4D36BFC4" w:rsidR="00663593" w:rsidRDefault="00132CCA" w:rsidP="00F40CE6">
      <w:pPr>
        <w:spacing w:after="120" w:line="300" w:lineRule="auto"/>
        <w:rPr>
          <w:sz w:val="18"/>
          <w:szCs w:val="18"/>
        </w:rPr>
      </w:pPr>
      <w:r>
        <w:rPr>
          <w:sz w:val="18"/>
          <w:szCs w:val="18"/>
        </w:rPr>
        <w:t>Institution Name (spelled out</w:t>
      </w:r>
      <w:r w:rsidR="003D1376">
        <w:rPr>
          <w:sz w:val="18"/>
          <w:szCs w:val="18"/>
        </w:rPr>
        <w:t>,</w:t>
      </w:r>
      <w:r>
        <w:rPr>
          <w:sz w:val="18"/>
          <w:szCs w:val="18"/>
        </w:rPr>
        <w:t xml:space="preserve"> no abbreviations) _______________________________________________</w:t>
      </w:r>
      <w:r w:rsidR="00F40CE6">
        <w:rPr>
          <w:sz w:val="18"/>
          <w:szCs w:val="18"/>
        </w:rPr>
        <w:t>_</w:t>
      </w:r>
      <w:r w:rsidR="003D1376">
        <w:rPr>
          <w:sz w:val="18"/>
          <w:szCs w:val="18"/>
        </w:rPr>
        <w:t>_______</w:t>
      </w:r>
    </w:p>
    <w:p w14:paraId="21BEF6B5" w14:textId="77777777" w:rsidR="00663593" w:rsidRDefault="00132CCA" w:rsidP="00F40CE6">
      <w:pPr>
        <w:spacing w:after="120" w:line="300" w:lineRule="auto"/>
        <w:rPr>
          <w:sz w:val="18"/>
          <w:szCs w:val="18"/>
        </w:rPr>
      </w:pPr>
      <w:r>
        <w:rPr>
          <w:sz w:val="18"/>
          <w:szCs w:val="18"/>
        </w:rPr>
        <w:t>_____________________________________________________________________________________________</w:t>
      </w:r>
    </w:p>
    <w:p w14:paraId="360B43D0" w14:textId="5952014E" w:rsidR="00663593" w:rsidRDefault="00132CCA" w:rsidP="00F40CE6">
      <w:pPr>
        <w:spacing w:after="120" w:line="300" w:lineRule="auto"/>
        <w:rPr>
          <w:sz w:val="18"/>
          <w:szCs w:val="18"/>
        </w:rPr>
      </w:pPr>
      <w:r>
        <w:rPr>
          <w:sz w:val="18"/>
          <w:szCs w:val="18"/>
        </w:rPr>
        <w:lastRenderedPageBreak/>
        <w:t>City _________________________________________________________________________________________</w:t>
      </w:r>
    </w:p>
    <w:p w14:paraId="69355608" w14:textId="77777777" w:rsidR="00663593" w:rsidRDefault="00132CCA" w:rsidP="00F40CE6">
      <w:pPr>
        <w:spacing w:after="120" w:line="300" w:lineRule="auto"/>
        <w:rPr>
          <w:sz w:val="18"/>
          <w:szCs w:val="18"/>
        </w:rPr>
      </w:pPr>
      <w:r>
        <w:rPr>
          <w:sz w:val="18"/>
          <w:szCs w:val="18"/>
        </w:rPr>
        <w:t>State/Province _________________________________________________________________________________</w:t>
      </w:r>
    </w:p>
    <w:p w14:paraId="3E325815" w14:textId="77777777" w:rsidR="00663593" w:rsidRDefault="00132CCA" w:rsidP="00F40CE6">
      <w:pPr>
        <w:spacing w:after="120" w:line="300" w:lineRule="auto"/>
        <w:rPr>
          <w:sz w:val="18"/>
          <w:szCs w:val="18"/>
        </w:rPr>
      </w:pPr>
      <w:r>
        <w:rPr>
          <w:sz w:val="18"/>
          <w:szCs w:val="18"/>
        </w:rPr>
        <w:t>Country ______________________________________________________________________________________</w:t>
      </w:r>
    </w:p>
    <w:p w14:paraId="2C69FC0A" w14:textId="1208FB1D" w:rsidR="00663593" w:rsidRDefault="00132CCA" w:rsidP="00F40CE6">
      <w:pPr>
        <w:spacing w:after="120" w:line="300" w:lineRule="auto"/>
        <w:rPr>
          <w:sz w:val="18"/>
          <w:szCs w:val="18"/>
        </w:rPr>
      </w:pPr>
      <w:r>
        <w:rPr>
          <w:sz w:val="18"/>
          <w:szCs w:val="18"/>
        </w:rPr>
        <w:t xml:space="preserve">E-mail _____________________________  (Use an e-mail address that will be valid from 2 July 2018 to 30 March 2019, and ask the presenter </w:t>
      </w:r>
      <w:r w:rsidR="00F40CE6">
        <w:rPr>
          <w:sz w:val="18"/>
          <w:szCs w:val="18"/>
        </w:rPr>
        <w:t xml:space="preserve">to </w:t>
      </w:r>
      <w:r>
        <w:rPr>
          <w:sz w:val="18"/>
          <w:szCs w:val="18"/>
        </w:rPr>
        <w:t xml:space="preserve">add </w:t>
      </w:r>
      <w:hyperlink r:id="rId13" w:history="1">
        <w:r w:rsidR="00F40CE6" w:rsidRPr="00DE5BF6">
          <w:rPr>
            <w:rStyle w:val="Hyperlink"/>
            <w:sz w:val="18"/>
            <w:szCs w:val="18"/>
          </w:rPr>
          <w:t>conventions@tesol.org</w:t>
        </w:r>
      </w:hyperlink>
      <w:r>
        <w:rPr>
          <w:sz w:val="18"/>
          <w:szCs w:val="18"/>
        </w:rPr>
        <w:t xml:space="preserve"> to his/her e-mail address book or to spam whitelist or safelist.)</w:t>
      </w:r>
    </w:p>
    <w:p w14:paraId="320AAD6D" w14:textId="27DDD03B" w:rsidR="00663593" w:rsidRDefault="00132CCA" w:rsidP="00F40CE6">
      <w:pPr>
        <w:spacing w:after="120" w:line="300" w:lineRule="auto"/>
        <w:rPr>
          <w:sz w:val="18"/>
          <w:szCs w:val="18"/>
        </w:rPr>
      </w:pPr>
      <w:r>
        <w:rPr>
          <w:sz w:val="18"/>
          <w:szCs w:val="18"/>
        </w:rPr>
        <w:t xml:space="preserve">Publish (email) in the </w:t>
      </w:r>
      <w:r w:rsidR="003D1376">
        <w:rPr>
          <w:sz w:val="18"/>
          <w:szCs w:val="18"/>
        </w:rPr>
        <w:t>c</w:t>
      </w:r>
      <w:r>
        <w:rPr>
          <w:sz w:val="18"/>
          <w:szCs w:val="18"/>
        </w:rPr>
        <w:t xml:space="preserve">onvention </w:t>
      </w:r>
      <w:r w:rsidR="003D1376">
        <w:rPr>
          <w:sz w:val="18"/>
          <w:szCs w:val="18"/>
        </w:rPr>
        <w:t>p</w:t>
      </w:r>
      <w:r>
        <w:rPr>
          <w:sz w:val="18"/>
          <w:szCs w:val="18"/>
        </w:rPr>
        <w:t xml:space="preserve">rogram </w:t>
      </w:r>
      <w:r w:rsidR="003D1376">
        <w:rPr>
          <w:sz w:val="18"/>
          <w:szCs w:val="18"/>
        </w:rPr>
        <w:t>b</w:t>
      </w:r>
      <w:r>
        <w:rPr>
          <w:sz w:val="18"/>
          <w:szCs w:val="18"/>
        </w:rPr>
        <w:t>ook?   ___ Yes   ___ No</w:t>
      </w:r>
    </w:p>
    <w:p w14:paraId="5EABED76" w14:textId="77777777" w:rsidR="00663593" w:rsidRDefault="00132CCA" w:rsidP="00F40CE6">
      <w:pPr>
        <w:spacing w:after="200" w:line="300" w:lineRule="auto"/>
        <w:rPr>
          <w:sz w:val="18"/>
          <w:szCs w:val="18"/>
        </w:rPr>
      </w:pPr>
      <w:r>
        <w:rPr>
          <w:sz w:val="18"/>
          <w:szCs w:val="18"/>
        </w:rPr>
        <w:t xml:space="preserve">Membership Status (does not affect review of </w:t>
      </w:r>
      <w:proofErr w:type="gramStart"/>
      <w:r>
        <w:rPr>
          <w:sz w:val="18"/>
          <w:szCs w:val="18"/>
        </w:rPr>
        <w:t xml:space="preserve">proposal)   </w:t>
      </w:r>
      <w:proofErr w:type="gramEnd"/>
      <w:r>
        <w:rPr>
          <w:sz w:val="18"/>
          <w:szCs w:val="18"/>
        </w:rPr>
        <w:t>___ Member   ___ Nonmember</w:t>
      </w:r>
    </w:p>
    <w:p w14:paraId="15ACF42D" w14:textId="77777777" w:rsidR="00663593" w:rsidRDefault="00132CCA" w:rsidP="003D1376">
      <w:pPr>
        <w:spacing w:after="120" w:line="300" w:lineRule="auto"/>
        <w:rPr>
          <w:sz w:val="18"/>
          <w:szCs w:val="18"/>
        </w:rPr>
      </w:pPr>
      <w:r>
        <w:rPr>
          <w:sz w:val="18"/>
          <w:szCs w:val="18"/>
        </w:rPr>
        <w:t>Session Role (choose 1):</w:t>
      </w:r>
    </w:p>
    <w:p w14:paraId="27201CCB" w14:textId="77777777" w:rsidR="00663593" w:rsidRDefault="00132CCA">
      <w:pPr>
        <w:spacing w:line="300" w:lineRule="auto"/>
        <w:rPr>
          <w:sz w:val="18"/>
          <w:szCs w:val="18"/>
        </w:rPr>
      </w:pPr>
      <w:r>
        <w:rPr>
          <w:sz w:val="18"/>
          <w:szCs w:val="18"/>
        </w:rPr>
        <w:t>____ Organizer/Presenter</w:t>
      </w:r>
    </w:p>
    <w:p w14:paraId="15FD654D" w14:textId="77777777" w:rsidR="00663593" w:rsidRDefault="00132CCA">
      <w:pPr>
        <w:spacing w:line="300" w:lineRule="auto"/>
        <w:rPr>
          <w:sz w:val="18"/>
          <w:szCs w:val="18"/>
        </w:rPr>
      </w:pPr>
      <w:r>
        <w:rPr>
          <w:sz w:val="18"/>
          <w:szCs w:val="18"/>
        </w:rPr>
        <w:t>____ Organizer/Non-Presenter</w:t>
      </w:r>
    </w:p>
    <w:p w14:paraId="3523EE60" w14:textId="77777777" w:rsidR="00663593" w:rsidRDefault="00132CCA" w:rsidP="00F40CE6">
      <w:pPr>
        <w:spacing w:after="200" w:line="300" w:lineRule="auto"/>
        <w:rPr>
          <w:sz w:val="18"/>
          <w:szCs w:val="18"/>
        </w:rPr>
      </w:pPr>
      <w:r>
        <w:rPr>
          <w:sz w:val="18"/>
          <w:szCs w:val="18"/>
        </w:rPr>
        <w:t>____ Presenter</w:t>
      </w:r>
    </w:p>
    <w:p w14:paraId="4E9C4247" w14:textId="77777777" w:rsidR="00663593" w:rsidRDefault="00132CCA" w:rsidP="00F40CE6">
      <w:pPr>
        <w:spacing w:after="200" w:line="300" w:lineRule="auto"/>
        <w:rPr>
          <w:sz w:val="18"/>
          <w:szCs w:val="18"/>
        </w:rPr>
      </w:pPr>
      <w:r>
        <w:rPr>
          <w:sz w:val="18"/>
          <w:szCs w:val="18"/>
        </w:rPr>
        <w:t>First-Time Presenter?   ___Yes   ___No</w:t>
      </w:r>
    </w:p>
    <w:p w14:paraId="6F7FE68F" w14:textId="77777777" w:rsidR="00663593" w:rsidRPr="0062273B" w:rsidRDefault="00132CCA">
      <w:pPr>
        <w:spacing w:after="240"/>
        <w:rPr>
          <w:b/>
          <w:sz w:val="28"/>
          <w:szCs w:val="28"/>
        </w:rPr>
      </w:pPr>
      <w:r w:rsidRPr="0062273B">
        <w:rPr>
          <w:b/>
          <w:sz w:val="28"/>
          <w:szCs w:val="28"/>
        </w:rPr>
        <w:t>Part 2. Guidelines and Format for Session Title</w:t>
      </w:r>
    </w:p>
    <w:p w14:paraId="18BD0153" w14:textId="77777777" w:rsidR="00663593" w:rsidRDefault="00132CCA">
      <w:pPr>
        <w:spacing w:after="240"/>
        <w:rPr>
          <w:b/>
        </w:rPr>
      </w:pPr>
      <w:r>
        <w:rPr>
          <w:b/>
        </w:rPr>
        <w:t>Guidelines</w:t>
      </w:r>
    </w:p>
    <w:p w14:paraId="25E88CEB" w14:textId="77777777" w:rsidR="00663593" w:rsidRDefault="00132CCA" w:rsidP="00046395">
      <w:pPr>
        <w:numPr>
          <w:ilvl w:val="0"/>
          <w:numId w:val="10"/>
        </w:numPr>
        <w:contextualSpacing/>
        <w:rPr>
          <w:sz w:val="20"/>
          <w:szCs w:val="20"/>
        </w:rPr>
      </w:pPr>
      <w:r>
        <w:rPr>
          <w:sz w:val="20"/>
          <w:szCs w:val="20"/>
        </w:rPr>
        <w:t>10-word maximum (Note: Each part of a slashed or hyphenated word counts as one word.)</w:t>
      </w:r>
    </w:p>
    <w:p w14:paraId="6572DCF3" w14:textId="61454DD3" w:rsidR="00663593" w:rsidRDefault="00132CCA" w:rsidP="00046395">
      <w:pPr>
        <w:numPr>
          <w:ilvl w:val="0"/>
          <w:numId w:val="10"/>
        </w:numPr>
        <w:contextualSpacing/>
        <w:rPr>
          <w:sz w:val="20"/>
          <w:szCs w:val="20"/>
        </w:rPr>
      </w:pPr>
      <w:r>
        <w:rPr>
          <w:sz w:val="20"/>
          <w:szCs w:val="20"/>
        </w:rPr>
        <w:t>No exclamation or question marks</w:t>
      </w:r>
    </w:p>
    <w:p w14:paraId="02933E5B" w14:textId="180A712A" w:rsidR="00663593" w:rsidRDefault="00132CCA" w:rsidP="00046395">
      <w:pPr>
        <w:numPr>
          <w:ilvl w:val="0"/>
          <w:numId w:val="10"/>
        </w:numPr>
        <w:contextualSpacing/>
        <w:rPr>
          <w:sz w:val="20"/>
          <w:szCs w:val="20"/>
        </w:rPr>
      </w:pPr>
      <w:r>
        <w:rPr>
          <w:sz w:val="20"/>
          <w:szCs w:val="20"/>
        </w:rPr>
        <w:t xml:space="preserve">Include only </w:t>
      </w:r>
      <w:hyperlink r:id="rId14" w:history="1">
        <w:r w:rsidR="006A5283" w:rsidRPr="006A5283">
          <w:rPr>
            <w:rStyle w:val="Hyperlink"/>
            <w:sz w:val="20"/>
            <w:szCs w:val="20"/>
          </w:rPr>
          <w:t xml:space="preserve">approved </w:t>
        </w:r>
        <w:r w:rsidRPr="006A5283">
          <w:rPr>
            <w:rStyle w:val="Hyperlink"/>
            <w:sz w:val="20"/>
            <w:szCs w:val="20"/>
          </w:rPr>
          <w:t>ac</w:t>
        </w:r>
        <w:r w:rsidRPr="006A5283">
          <w:rPr>
            <w:rStyle w:val="Hyperlink"/>
            <w:sz w:val="20"/>
            <w:szCs w:val="20"/>
          </w:rPr>
          <w:t>r</w:t>
        </w:r>
        <w:r w:rsidRPr="006A5283">
          <w:rPr>
            <w:rStyle w:val="Hyperlink"/>
            <w:sz w:val="20"/>
            <w:szCs w:val="20"/>
          </w:rPr>
          <w:t>onyms and abbreviations</w:t>
        </w:r>
      </w:hyperlink>
      <w:r w:rsidR="0062273B" w:rsidRPr="006A5283">
        <w:rPr>
          <w:sz w:val="20"/>
          <w:szCs w:val="20"/>
        </w:rPr>
        <w:t>.</w:t>
      </w:r>
    </w:p>
    <w:p w14:paraId="2AE20AEE" w14:textId="19C3E890" w:rsidR="00663593" w:rsidRDefault="00132CCA" w:rsidP="0062273B">
      <w:pPr>
        <w:rPr>
          <w:rFonts w:ascii="Calibri" w:eastAsia="Calibri" w:hAnsi="Calibri" w:cs="Calibri"/>
          <w:sz w:val="24"/>
          <w:szCs w:val="24"/>
        </w:rPr>
      </w:pPr>
      <w:r>
        <w:rPr>
          <w:sz w:val="20"/>
          <w:szCs w:val="20"/>
        </w:rPr>
        <w:t xml:space="preserve"> </w:t>
      </w:r>
    </w:p>
    <w:p w14:paraId="3CCA0D6D" w14:textId="77777777" w:rsidR="00663593" w:rsidRDefault="00132CCA">
      <w:pPr>
        <w:spacing w:after="240"/>
        <w:rPr>
          <w:b/>
        </w:rPr>
      </w:pPr>
      <w:r>
        <w:rPr>
          <w:b/>
        </w:rPr>
        <w:t>Format</w:t>
      </w:r>
    </w:p>
    <w:p w14:paraId="2E71D495" w14:textId="77777777" w:rsidR="00663593" w:rsidRDefault="00132CCA" w:rsidP="003D1376">
      <w:pPr>
        <w:ind w:left="360"/>
        <w:contextualSpacing/>
        <w:rPr>
          <w:sz w:val="20"/>
          <w:szCs w:val="20"/>
        </w:rPr>
      </w:pPr>
      <w:r>
        <w:rPr>
          <w:sz w:val="20"/>
          <w:szCs w:val="20"/>
        </w:rPr>
        <w:t>Capitalize</w:t>
      </w:r>
    </w:p>
    <w:p w14:paraId="5FF524A1" w14:textId="77777777" w:rsidR="00663593" w:rsidRDefault="00132CCA" w:rsidP="003D1376">
      <w:pPr>
        <w:numPr>
          <w:ilvl w:val="0"/>
          <w:numId w:val="27"/>
        </w:numPr>
        <w:contextualSpacing/>
        <w:rPr>
          <w:sz w:val="20"/>
          <w:szCs w:val="20"/>
        </w:rPr>
      </w:pPr>
      <w:r>
        <w:rPr>
          <w:sz w:val="20"/>
          <w:szCs w:val="20"/>
        </w:rPr>
        <w:t>the first letter of verbs, nouns, adjectives, adverbs, and pronouns.</w:t>
      </w:r>
    </w:p>
    <w:p w14:paraId="5A8B1FC9" w14:textId="77777777" w:rsidR="00663593" w:rsidRDefault="00132CCA" w:rsidP="003D1376">
      <w:pPr>
        <w:numPr>
          <w:ilvl w:val="0"/>
          <w:numId w:val="27"/>
        </w:numPr>
        <w:contextualSpacing/>
        <w:rPr>
          <w:sz w:val="20"/>
          <w:szCs w:val="20"/>
        </w:rPr>
      </w:pPr>
      <w:r>
        <w:rPr>
          <w:sz w:val="20"/>
          <w:szCs w:val="20"/>
        </w:rPr>
        <w:t>both terms of hyphenated or slashed compound words.</w:t>
      </w:r>
    </w:p>
    <w:p w14:paraId="264F400E" w14:textId="77777777" w:rsidR="00663593" w:rsidRDefault="00132CCA" w:rsidP="003D1376">
      <w:pPr>
        <w:numPr>
          <w:ilvl w:val="0"/>
          <w:numId w:val="27"/>
        </w:numPr>
        <w:contextualSpacing/>
        <w:rPr>
          <w:sz w:val="20"/>
          <w:szCs w:val="20"/>
        </w:rPr>
      </w:pPr>
      <w:r>
        <w:rPr>
          <w:sz w:val="20"/>
          <w:szCs w:val="20"/>
        </w:rPr>
        <w:t>the first word after a colon.</w:t>
      </w:r>
    </w:p>
    <w:p w14:paraId="4959315A" w14:textId="77777777" w:rsidR="00663593" w:rsidRDefault="00132CCA" w:rsidP="003D1376">
      <w:pPr>
        <w:numPr>
          <w:ilvl w:val="0"/>
          <w:numId w:val="3"/>
        </w:numPr>
        <w:spacing w:after="200"/>
        <w:rPr>
          <w:sz w:val="20"/>
          <w:szCs w:val="20"/>
        </w:rPr>
      </w:pPr>
      <w:r>
        <w:rPr>
          <w:sz w:val="20"/>
          <w:szCs w:val="20"/>
        </w:rPr>
        <w:t>Use lower case for conjunctions, articles, and prep</w:t>
      </w:r>
      <w:bookmarkStart w:id="0" w:name="_GoBack"/>
      <w:bookmarkEnd w:id="0"/>
      <w:r>
        <w:rPr>
          <w:sz w:val="20"/>
          <w:szCs w:val="20"/>
        </w:rPr>
        <w:t>ositions of fewer than four letters.</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663593" w14:paraId="6692926F" w14:textId="77777777" w:rsidTr="00046395">
        <w:trPr>
          <w:trHeight w:val="98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7227B" w14:textId="77777777" w:rsidR="00663593" w:rsidRDefault="00132CCA">
            <w:pPr>
              <w:rPr>
                <w:sz w:val="20"/>
                <w:szCs w:val="20"/>
              </w:rPr>
            </w:pPr>
            <w:r>
              <w:rPr>
                <w:sz w:val="20"/>
                <w:szCs w:val="20"/>
              </w:rPr>
              <w:t>Write your session title here (10-word maximum):</w:t>
            </w:r>
          </w:p>
          <w:p w14:paraId="5B82D240"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44C8CDF9" w14:textId="77777777" w:rsidR="00663593" w:rsidRDefault="00132CCA">
            <w:pPr>
              <w:widowControl w:val="0"/>
              <w:pBdr>
                <w:top w:val="nil"/>
                <w:left w:val="nil"/>
                <w:bottom w:val="nil"/>
                <w:right w:val="nil"/>
                <w:between w:val="nil"/>
              </w:pBdr>
              <w:rPr>
                <w:sz w:val="20"/>
                <w:szCs w:val="20"/>
              </w:rPr>
            </w:pPr>
            <w:r>
              <w:rPr>
                <w:sz w:val="20"/>
                <w:szCs w:val="20"/>
              </w:rPr>
              <w:t xml:space="preserve"> </w:t>
            </w:r>
          </w:p>
        </w:tc>
      </w:tr>
    </w:tbl>
    <w:p w14:paraId="2008A962" w14:textId="77777777" w:rsidR="00663593" w:rsidRDefault="00132CCA" w:rsidP="003D1376">
      <w:pPr>
        <w:spacing w:after="200"/>
        <w:rPr>
          <w:b/>
          <w:sz w:val="20"/>
          <w:szCs w:val="20"/>
        </w:rPr>
      </w:pPr>
      <w:r>
        <w:rPr>
          <w:b/>
          <w:sz w:val="20"/>
          <w:szCs w:val="20"/>
        </w:rPr>
        <w:t xml:space="preserve"> </w:t>
      </w:r>
    </w:p>
    <w:p w14:paraId="33FAC9D0" w14:textId="0D44ACAB" w:rsidR="00E51BF6" w:rsidRPr="0062273B" w:rsidRDefault="00132CCA">
      <w:pPr>
        <w:spacing w:after="240"/>
        <w:rPr>
          <w:b/>
          <w:sz w:val="28"/>
          <w:szCs w:val="28"/>
        </w:rPr>
      </w:pPr>
      <w:r w:rsidRPr="0062273B">
        <w:rPr>
          <w:b/>
          <w:sz w:val="28"/>
          <w:szCs w:val="28"/>
        </w:rPr>
        <w:t>Part 3. Context, Setting, Focus, Type</w:t>
      </w:r>
      <w:r w:rsidR="009C6407">
        <w:rPr>
          <w:b/>
          <w:sz w:val="28"/>
          <w:szCs w:val="28"/>
        </w:rPr>
        <w:t>,</w:t>
      </w:r>
      <w:r w:rsidRPr="0062273B">
        <w:rPr>
          <w:b/>
          <w:sz w:val="28"/>
          <w:szCs w:val="28"/>
        </w:rPr>
        <w:t xml:space="preserve"> and Strands </w:t>
      </w:r>
    </w:p>
    <w:p w14:paraId="636D4019" w14:textId="51A7387D" w:rsidR="0062273B" w:rsidRPr="0062273B" w:rsidRDefault="009C6407" w:rsidP="0062273B">
      <w:pPr>
        <w:spacing w:after="240"/>
        <w:rPr>
          <w:b/>
          <w:sz w:val="20"/>
          <w:szCs w:val="20"/>
        </w:rPr>
      </w:pPr>
      <w:r>
        <w:rPr>
          <w:color w:val="000000"/>
          <w:sz w:val="20"/>
          <w:szCs w:val="20"/>
        </w:rPr>
        <w:t>Y</w:t>
      </w:r>
      <w:r w:rsidR="0062273B" w:rsidRPr="0062273B">
        <w:rPr>
          <w:color w:val="000000"/>
          <w:sz w:val="20"/>
          <w:szCs w:val="20"/>
        </w:rPr>
        <w:t xml:space="preserve">ou will be required to choose </w:t>
      </w:r>
      <w:r>
        <w:rPr>
          <w:color w:val="000000"/>
          <w:sz w:val="20"/>
          <w:szCs w:val="20"/>
        </w:rPr>
        <w:t>the</w:t>
      </w:r>
      <w:r w:rsidR="0062273B" w:rsidRPr="0062273B">
        <w:rPr>
          <w:color w:val="000000"/>
          <w:sz w:val="20"/>
          <w:szCs w:val="20"/>
        </w:rPr>
        <w:t xml:space="preserve"> context, setting</w:t>
      </w:r>
      <w:r>
        <w:rPr>
          <w:color w:val="000000"/>
          <w:sz w:val="20"/>
          <w:szCs w:val="20"/>
        </w:rPr>
        <w:t>(s)</w:t>
      </w:r>
      <w:r w:rsidR="0062273B" w:rsidRPr="0062273B">
        <w:rPr>
          <w:color w:val="000000"/>
          <w:sz w:val="20"/>
          <w:szCs w:val="20"/>
        </w:rPr>
        <w:t xml:space="preserve">, </w:t>
      </w:r>
      <w:r>
        <w:rPr>
          <w:color w:val="000000"/>
          <w:sz w:val="20"/>
          <w:szCs w:val="20"/>
        </w:rPr>
        <w:t xml:space="preserve">and content areas (i.e., </w:t>
      </w:r>
      <w:r w:rsidR="0062273B" w:rsidRPr="0062273B">
        <w:rPr>
          <w:color w:val="000000"/>
          <w:sz w:val="20"/>
          <w:szCs w:val="20"/>
        </w:rPr>
        <w:t>focus, type, and strand</w:t>
      </w:r>
      <w:r>
        <w:rPr>
          <w:color w:val="000000"/>
          <w:sz w:val="20"/>
          <w:szCs w:val="20"/>
        </w:rPr>
        <w:t>)</w:t>
      </w:r>
      <w:r w:rsidR="0062273B" w:rsidRPr="0062273B">
        <w:rPr>
          <w:color w:val="000000"/>
          <w:sz w:val="20"/>
          <w:szCs w:val="20"/>
        </w:rPr>
        <w:t xml:space="preserve"> that best corresponds to the scope of</w:t>
      </w:r>
      <w:r>
        <w:rPr>
          <w:color w:val="000000"/>
          <w:sz w:val="20"/>
          <w:szCs w:val="20"/>
        </w:rPr>
        <w:t xml:space="preserve"> your</w:t>
      </w:r>
      <w:r w:rsidR="0062273B" w:rsidRPr="0062273B">
        <w:rPr>
          <w:color w:val="000000"/>
          <w:sz w:val="20"/>
          <w:szCs w:val="20"/>
        </w:rPr>
        <w:t xml:space="preserve"> proposal. Your proposal will be evaluated by TESOL members with expertise in the areas that you select. You can </w:t>
      </w:r>
      <w:r w:rsidR="0062273B" w:rsidRPr="00AC0A9E">
        <w:rPr>
          <w:color w:val="000000"/>
          <w:sz w:val="20"/>
          <w:szCs w:val="20"/>
        </w:rPr>
        <w:t xml:space="preserve">download a </w:t>
      </w:r>
      <w:hyperlink r:id="rId15" w:history="1">
        <w:r w:rsidR="0062273B" w:rsidRPr="000E55DB">
          <w:rPr>
            <w:rStyle w:val="Hyperlink"/>
            <w:sz w:val="20"/>
            <w:szCs w:val="20"/>
          </w:rPr>
          <w:t>chart wit</w:t>
        </w:r>
        <w:r w:rsidR="0062273B" w:rsidRPr="000E55DB">
          <w:rPr>
            <w:rStyle w:val="Hyperlink"/>
            <w:sz w:val="20"/>
            <w:szCs w:val="20"/>
          </w:rPr>
          <w:t>h</w:t>
        </w:r>
        <w:r w:rsidR="0062273B" w:rsidRPr="000E55DB">
          <w:rPr>
            <w:rStyle w:val="Hyperlink"/>
            <w:sz w:val="20"/>
            <w:szCs w:val="20"/>
          </w:rPr>
          <w:t xml:space="preserve"> all the contexts, settings, focuses, types, and strands</w:t>
        </w:r>
      </w:hyperlink>
      <w:r w:rsidR="0062273B" w:rsidRPr="0062273B">
        <w:rPr>
          <w:color w:val="000000"/>
          <w:sz w:val="20"/>
          <w:szCs w:val="20"/>
        </w:rPr>
        <w:t>.</w:t>
      </w:r>
    </w:p>
    <w:p w14:paraId="06655846" w14:textId="5F655EE3" w:rsidR="00663593" w:rsidRPr="005E0F69" w:rsidRDefault="00132CCA" w:rsidP="0062273B">
      <w:pPr>
        <w:spacing w:after="200"/>
        <w:rPr>
          <w:b/>
          <w:sz w:val="24"/>
          <w:szCs w:val="24"/>
        </w:rPr>
      </w:pPr>
      <w:r w:rsidRPr="005E0F69">
        <w:rPr>
          <w:b/>
          <w:sz w:val="24"/>
          <w:szCs w:val="24"/>
        </w:rPr>
        <w:t>Part 3.1. Context</w:t>
      </w:r>
    </w:p>
    <w:p w14:paraId="78F82E4C" w14:textId="406DE491" w:rsidR="00663593" w:rsidRPr="0062273B" w:rsidRDefault="00132CCA" w:rsidP="00E51BF6">
      <w:pPr>
        <w:spacing w:after="200"/>
        <w:rPr>
          <w:color w:val="333333"/>
          <w:sz w:val="20"/>
          <w:szCs w:val="20"/>
          <w:highlight w:val="white"/>
        </w:rPr>
      </w:pPr>
      <w:r w:rsidRPr="0062273B">
        <w:rPr>
          <w:color w:val="333333"/>
          <w:sz w:val="20"/>
          <w:szCs w:val="20"/>
          <w:highlight w:val="white"/>
        </w:rPr>
        <w:lastRenderedPageBreak/>
        <w:t>Choose the most appropriate context for your proposal, whether the proposal focuses on or will be immediately relevant to this context and potential audiences therein (e.g., learners, teachers, teacher educators, administrators, researchers, policy makers, among others)</w:t>
      </w:r>
      <w:r w:rsidR="003D1376" w:rsidRPr="0062273B">
        <w:rPr>
          <w:color w:val="333333"/>
          <w:sz w:val="20"/>
          <w:szCs w:val="20"/>
          <w:highlight w:val="white"/>
        </w:rPr>
        <w:t>. It may be the be</w:t>
      </w:r>
      <w:r w:rsidR="006836C8" w:rsidRPr="0062273B">
        <w:rPr>
          <w:color w:val="333333"/>
          <w:sz w:val="20"/>
          <w:szCs w:val="20"/>
          <w:highlight w:val="white"/>
        </w:rPr>
        <w:t xml:space="preserve"> the context in which you work or for which you train teachers</w:t>
      </w:r>
      <w:r w:rsidRPr="0062273B">
        <w:rPr>
          <w:color w:val="333333"/>
          <w:sz w:val="20"/>
          <w:szCs w:val="20"/>
          <w:highlight w:val="white"/>
        </w:rPr>
        <w:t>:</w:t>
      </w:r>
    </w:p>
    <w:p w14:paraId="641514A4" w14:textId="77777777" w:rsidR="00663593" w:rsidRPr="0062273B" w:rsidRDefault="00132CCA">
      <w:pPr>
        <w:numPr>
          <w:ilvl w:val="0"/>
          <w:numId w:val="12"/>
        </w:numPr>
        <w:pBdr>
          <w:top w:val="nil"/>
          <w:left w:val="nil"/>
          <w:bottom w:val="nil"/>
          <w:right w:val="nil"/>
          <w:between w:val="nil"/>
        </w:pBdr>
        <w:contextualSpacing/>
        <w:rPr>
          <w:color w:val="333333"/>
          <w:sz w:val="20"/>
          <w:szCs w:val="20"/>
          <w:highlight w:val="white"/>
        </w:rPr>
      </w:pPr>
      <w:r w:rsidRPr="0062273B">
        <w:rPr>
          <w:color w:val="333333"/>
          <w:sz w:val="20"/>
          <w:szCs w:val="20"/>
          <w:highlight w:val="white"/>
        </w:rPr>
        <w:t>ESL – English as a Second Language</w:t>
      </w:r>
    </w:p>
    <w:p w14:paraId="17C5BB4F" w14:textId="77777777" w:rsidR="00663593" w:rsidRPr="0062273B" w:rsidRDefault="00132CCA">
      <w:pPr>
        <w:numPr>
          <w:ilvl w:val="0"/>
          <w:numId w:val="12"/>
        </w:numPr>
        <w:pBdr>
          <w:top w:val="nil"/>
          <w:left w:val="nil"/>
          <w:bottom w:val="nil"/>
          <w:right w:val="nil"/>
          <w:between w:val="nil"/>
        </w:pBdr>
        <w:contextualSpacing/>
        <w:rPr>
          <w:color w:val="333333"/>
          <w:sz w:val="20"/>
          <w:szCs w:val="20"/>
          <w:highlight w:val="white"/>
        </w:rPr>
      </w:pPr>
      <w:r w:rsidRPr="0062273B">
        <w:rPr>
          <w:color w:val="333333"/>
          <w:sz w:val="20"/>
          <w:szCs w:val="20"/>
          <w:highlight w:val="white"/>
        </w:rPr>
        <w:t>EFL – English as a Foreign Language</w:t>
      </w:r>
    </w:p>
    <w:p w14:paraId="17AF967A" w14:textId="77777777" w:rsidR="00663593" w:rsidRPr="0062273B" w:rsidRDefault="00132CCA">
      <w:pPr>
        <w:numPr>
          <w:ilvl w:val="0"/>
          <w:numId w:val="12"/>
        </w:numPr>
        <w:pBdr>
          <w:top w:val="nil"/>
          <w:left w:val="nil"/>
          <w:bottom w:val="nil"/>
          <w:right w:val="nil"/>
          <w:between w:val="nil"/>
        </w:pBdr>
        <w:contextualSpacing/>
        <w:rPr>
          <w:color w:val="333333"/>
          <w:sz w:val="20"/>
          <w:szCs w:val="20"/>
          <w:highlight w:val="white"/>
        </w:rPr>
      </w:pPr>
      <w:r w:rsidRPr="0062273B">
        <w:rPr>
          <w:color w:val="333333"/>
          <w:sz w:val="20"/>
          <w:szCs w:val="20"/>
          <w:highlight w:val="white"/>
        </w:rPr>
        <w:t>EIL – English as an International Language</w:t>
      </w:r>
    </w:p>
    <w:p w14:paraId="462C7274" w14:textId="77777777" w:rsidR="00663593" w:rsidRPr="0062273B" w:rsidRDefault="00132CCA">
      <w:pPr>
        <w:numPr>
          <w:ilvl w:val="0"/>
          <w:numId w:val="12"/>
        </w:numPr>
        <w:pBdr>
          <w:top w:val="nil"/>
          <w:left w:val="nil"/>
          <w:bottom w:val="nil"/>
          <w:right w:val="nil"/>
          <w:between w:val="nil"/>
        </w:pBdr>
        <w:contextualSpacing/>
        <w:rPr>
          <w:color w:val="333333"/>
          <w:sz w:val="20"/>
          <w:szCs w:val="20"/>
          <w:highlight w:val="white"/>
        </w:rPr>
      </w:pPr>
      <w:r w:rsidRPr="0062273B">
        <w:rPr>
          <w:color w:val="333333"/>
          <w:sz w:val="20"/>
          <w:szCs w:val="20"/>
          <w:highlight w:val="white"/>
        </w:rPr>
        <w:t>B-ME – Bilingual/Multilingual Education</w:t>
      </w:r>
    </w:p>
    <w:p w14:paraId="322FA575" w14:textId="77777777" w:rsidR="00663593" w:rsidRDefault="00132CCA" w:rsidP="006836C8">
      <w:pPr>
        <w:numPr>
          <w:ilvl w:val="0"/>
          <w:numId w:val="12"/>
        </w:numPr>
        <w:pBdr>
          <w:top w:val="nil"/>
          <w:left w:val="nil"/>
          <w:bottom w:val="nil"/>
          <w:right w:val="nil"/>
          <w:between w:val="nil"/>
        </w:pBdr>
        <w:spacing w:after="200"/>
        <w:rPr>
          <w:color w:val="333333"/>
          <w:highlight w:val="white"/>
        </w:rPr>
      </w:pPr>
      <w:r w:rsidRPr="0062273B">
        <w:rPr>
          <w:color w:val="333333"/>
          <w:sz w:val="20"/>
          <w:szCs w:val="20"/>
          <w:highlight w:val="white"/>
        </w:rPr>
        <w:t>All Contexts</w:t>
      </w:r>
    </w:p>
    <w:p w14:paraId="242048B7" w14:textId="0F4DA940" w:rsidR="00663593" w:rsidRPr="005E0F69" w:rsidRDefault="00132CCA" w:rsidP="0062273B">
      <w:pPr>
        <w:spacing w:after="200"/>
        <w:rPr>
          <w:b/>
          <w:sz w:val="24"/>
          <w:szCs w:val="24"/>
        </w:rPr>
      </w:pPr>
      <w:r w:rsidRPr="005E0F69">
        <w:rPr>
          <w:b/>
          <w:sz w:val="24"/>
          <w:szCs w:val="24"/>
        </w:rPr>
        <w:t>Part 3.2. Setting</w:t>
      </w:r>
      <w:r w:rsidR="006836C8" w:rsidRPr="005E0F69">
        <w:rPr>
          <w:b/>
          <w:sz w:val="24"/>
          <w:szCs w:val="24"/>
        </w:rPr>
        <w:t xml:space="preserve"> (No More Than Two)</w:t>
      </w:r>
    </w:p>
    <w:p w14:paraId="05926016" w14:textId="053564C7" w:rsidR="00663593" w:rsidRPr="0062273B" w:rsidRDefault="00132CCA" w:rsidP="00E51BF6">
      <w:pPr>
        <w:spacing w:after="200"/>
        <w:rPr>
          <w:sz w:val="20"/>
          <w:szCs w:val="20"/>
        </w:rPr>
      </w:pPr>
      <w:r w:rsidRPr="0062273B">
        <w:rPr>
          <w:sz w:val="20"/>
          <w:szCs w:val="20"/>
        </w:rPr>
        <w:t>Please choose the most appropriate setting</w:t>
      </w:r>
      <w:r w:rsidR="006836C8" w:rsidRPr="0062273B">
        <w:rPr>
          <w:sz w:val="20"/>
          <w:szCs w:val="20"/>
        </w:rPr>
        <w:t>(s)</w:t>
      </w:r>
      <w:r w:rsidRPr="0062273B">
        <w:rPr>
          <w:sz w:val="20"/>
          <w:szCs w:val="20"/>
        </w:rPr>
        <w:t>/audience</w:t>
      </w:r>
      <w:r w:rsidR="006836C8" w:rsidRPr="0062273B">
        <w:rPr>
          <w:sz w:val="20"/>
          <w:szCs w:val="20"/>
        </w:rPr>
        <w:t>(s)</w:t>
      </w:r>
      <w:r w:rsidRPr="0062273B">
        <w:rPr>
          <w:sz w:val="20"/>
          <w:szCs w:val="20"/>
        </w:rPr>
        <w:t xml:space="preserve"> for your proposal, whether the proposal focuses on or will be immediately relevant to this setting or potential audiences therein (e.g., learners, teachers, teacher-educators, administrators, researchers, policy makers, among others). </w:t>
      </w:r>
      <w:r w:rsidR="006836C8" w:rsidRPr="0062273B">
        <w:rPr>
          <w:sz w:val="20"/>
          <w:szCs w:val="20"/>
        </w:rPr>
        <w:t>It may be the be the setting in which you work or for which you train teachers</w:t>
      </w:r>
      <w:r w:rsidR="00E51BF6" w:rsidRPr="0062273B">
        <w:rPr>
          <w:sz w:val="20"/>
          <w:szCs w:val="20"/>
        </w:rPr>
        <w:t>.</w:t>
      </w:r>
    </w:p>
    <w:p w14:paraId="5B7CEA08" w14:textId="156F08D4"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 xml:space="preserve">Early Childhood </w:t>
      </w:r>
      <w:r w:rsidR="006836C8" w:rsidRPr="0062273B">
        <w:rPr>
          <w:sz w:val="20"/>
          <w:szCs w:val="20"/>
        </w:rPr>
        <w:t>(</w:t>
      </w:r>
      <w:r w:rsidRPr="0062273B">
        <w:rPr>
          <w:sz w:val="20"/>
          <w:szCs w:val="20"/>
        </w:rPr>
        <w:t>PreK</w:t>
      </w:r>
      <w:r w:rsidR="006836C8" w:rsidRPr="0062273B">
        <w:rPr>
          <w:sz w:val="20"/>
          <w:szCs w:val="20"/>
        </w:rPr>
        <w:t xml:space="preserve">, </w:t>
      </w:r>
      <w:r w:rsidRPr="0062273B">
        <w:rPr>
          <w:sz w:val="20"/>
          <w:szCs w:val="20"/>
        </w:rPr>
        <w:t>Very Young Learners</w:t>
      </w:r>
      <w:r w:rsidR="006836C8" w:rsidRPr="0062273B">
        <w:rPr>
          <w:sz w:val="20"/>
          <w:szCs w:val="20"/>
        </w:rPr>
        <w:t>)</w:t>
      </w:r>
    </w:p>
    <w:p w14:paraId="622B1E07" w14:textId="3E7D2E69"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 xml:space="preserve">Primary </w:t>
      </w:r>
      <w:r w:rsidR="006836C8" w:rsidRPr="0062273B">
        <w:rPr>
          <w:sz w:val="20"/>
          <w:szCs w:val="20"/>
        </w:rPr>
        <w:t>(</w:t>
      </w:r>
      <w:r w:rsidRPr="0062273B">
        <w:rPr>
          <w:sz w:val="20"/>
          <w:szCs w:val="20"/>
        </w:rPr>
        <w:t>Elementary</w:t>
      </w:r>
      <w:r w:rsidR="006836C8" w:rsidRPr="0062273B">
        <w:rPr>
          <w:sz w:val="20"/>
          <w:szCs w:val="20"/>
        </w:rPr>
        <w:t xml:space="preserve">, </w:t>
      </w:r>
      <w:r w:rsidRPr="0062273B">
        <w:rPr>
          <w:sz w:val="20"/>
          <w:szCs w:val="20"/>
        </w:rPr>
        <w:t>Grades 1</w:t>
      </w:r>
      <w:r w:rsidR="006836C8" w:rsidRPr="0062273B">
        <w:rPr>
          <w:sz w:val="20"/>
          <w:szCs w:val="20"/>
        </w:rPr>
        <w:t>–</w:t>
      </w:r>
      <w:r w:rsidRPr="0062273B">
        <w:rPr>
          <w:sz w:val="20"/>
          <w:szCs w:val="20"/>
        </w:rPr>
        <w:t>6</w:t>
      </w:r>
      <w:r w:rsidR="006836C8" w:rsidRPr="0062273B">
        <w:rPr>
          <w:sz w:val="20"/>
          <w:szCs w:val="20"/>
        </w:rPr>
        <w:t xml:space="preserve">, </w:t>
      </w:r>
      <w:r w:rsidRPr="0062273B">
        <w:rPr>
          <w:sz w:val="20"/>
          <w:szCs w:val="20"/>
        </w:rPr>
        <w:t>Young Learners</w:t>
      </w:r>
      <w:r w:rsidR="006836C8" w:rsidRPr="0062273B">
        <w:rPr>
          <w:sz w:val="20"/>
          <w:szCs w:val="20"/>
        </w:rPr>
        <w:t>)</w:t>
      </w:r>
    </w:p>
    <w:p w14:paraId="2B2BECAD" w14:textId="364965BC"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 xml:space="preserve">Secondary </w:t>
      </w:r>
      <w:r w:rsidR="006836C8" w:rsidRPr="0062273B">
        <w:rPr>
          <w:sz w:val="20"/>
          <w:szCs w:val="20"/>
        </w:rPr>
        <w:t>(</w:t>
      </w:r>
      <w:r w:rsidRPr="0062273B">
        <w:rPr>
          <w:sz w:val="20"/>
          <w:szCs w:val="20"/>
        </w:rPr>
        <w:t>Grades 7</w:t>
      </w:r>
      <w:r w:rsidR="006836C8" w:rsidRPr="0062273B">
        <w:rPr>
          <w:sz w:val="20"/>
          <w:szCs w:val="20"/>
        </w:rPr>
        <w:t>–</w:t>
      </w:r>
      <w:r w:rsidRPr="0062273B">
        <w:rPr>
          <w:sz w:val="20"/>
          <w:szCs w:val="20"/>
        </w:rPr>
        <w:t>12</w:t>
      </w:r>
      <w:r w:rsidR="006836C8" w:rsidRPr="0062273B">
        <w:rPr>
          <w:sz w:val="20"/>
          <w:szCs w:val="20"/>
        </w:rPr>
        <w:t xml:space="preserve">, </w:t>
      </w:r>
      <w:r w:rsidRPr="0062273B">
        <w:rPr>
          <w:sz w:val="20"/>
          <w:szCs w:val="20"/>
        </w:rPr>
        <w:t>Teens</w:t>
      </w:r>
      <w:r w:rsidR="006836C8" w:rsidRPr="0062273B">
        <w:rPr>
          <w:sz w:val="20"/>
          <w:szCs w:val="20"/>
        </w:rPr>
        <w:t>)</w:t>
      </w:r>
    </w:p>
    <w:p w14:paraId="4F238589" w14:textId="5FAD0E86"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 xml:space="preserve">Adult </w:t>
      </w:r>
      <w:r w:rsidR="006836C8" w:rsidRPr="0062273B">
        <w:rPr>
          <w:sz w:val="20"/>
          <w:szCs w:val="20"/>
        </w:rPr>
        <w:t>E</w:t>
      </w:r>
      <w:r w:rsidRPr="0062273B">
        <w:rPr>
          <w:sz w:val="20"/>
          <w:szCs w:val="20"/>
        </w:rPr>
        <w:t xml:space="preserve">ducation </w:t>
      </w:r>
      <w:r w:rsidR="006836C8" w:rsidRPr="0062273B">
        <w:rPr>
          <w:sz w:val="20"/>
          <w:szCs w:val="20"/>
        </w:rPr>
        <w:t>(</w:t>
      </w:r>
      <w:r w:rsidRPr="0062273B">
        <w:rPr>
          <w:sz w:val="20"/>
          <w:szCs w:val="20"/>
        </w:rPr>
        <w:t>Community-based programs</w:t>
      </w:r>
      <w:r w:rsidR="006836C8" w:rsidRPr="0062273B">
        <w:rPr>
          <w:sz w:val="20"/>
          <w:szCs w:val="20"/>
        </w:rPr>
        <w:t xml:space="preserve">, </w:t>
      </w:r>
      <w:r w:rsidRPr="0062273B">
        <w:rPr>
          <w:sz w:val="20"/>
          <w:szCs w:val="20"/>
        </w:rPr>
        <w:t>Refugee programs</w:t>
      </w:r>
      <w:r w:rsidR="006836C8" w:rsidRPr="0062273B">
        <w:rPr>
          <w:sz w:val="20"/>
          <w:szCs w:val="20"/>
        </w:rPr>
        <w:t xml:space="preserve">, </w:t>
      </w:r>
      <w:r w:rsidRPr="0062273B">
        <w:rPr>
          <w:sz w:val="20"/>
          <w:szCs w:val="20"/>
        </w:rPr>
        <w:t>Vocational-workplace programs</w:t>
      </w:r>
      <w:r w:rsidR="006836C8" w:rsidRPr="0062273B">
        <w:rPr>
          <w:sz w:val="20"/>
          <w:szCs w:val="20"/>
        </w:rPr>
        <w:t>)</w:t>
      </w:r>
    </w:p>
    <w:p w14:paraId="20C6A6B2" w14:textId="2D4DEEBE"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 xml:space="preserve">Community </w:t>
      </w:r>
      <w:r w:rsidR="006836C8" w:rsidRPr="0062273B">
        <w:rPr>
          <w:sz w:val="20"/>
          <w:szCs w:val="20"/>
        </w:rPr>
        <w:t>C</w:t>
      </w:r>
      <w:r w:rsidRPr="0062273B">
        <w:rPr>
          <w:sz w:val="20"/>
          <w:szCs w:val="20"/>
        </w:rPr>
        <w:t>olleges</w:t>
      </w:r>
    </w:p>
    <w:p w14:paraId="7FF5D0E7" w14:textId="05FB8222"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4-</w:t>
      </w:r>
      <w:r w:rsidR="006836C8" w:rsidRPr="0062273B">
        <w:rPr>
          <w:sz w:val="20"/>
          <w:szCs w:val="20"/>
        </w:rPr>
        <w:t>Y</w:t>
      </w:r>
      <w:r w:rsidRPr="0062273B">
        <w:rPr>
          <w:sz w:val="20"/>
          <w:szCs w:val="20"/>
        </w:rPr>
        <w:t xml:space="preserve">ear </w:t>
      </w:r>
      <w:r w:rsidR="006836C8" w:rsidRPr="0062273B">
        <w:rPr>
          <w:sz w:val="20"/>
          <w:szCs w:val="20"/>
        </w:rPr>
        <w:t>C</w:t>
      </w:r>
      <w:r w:rsidRPr="0062273B">
        <w:rPr>
          <w:sz w:val="20"/>
          <w:szCs w:val="20"/>
        </w:rPr>
        <w:t>olleges/Universities</w:t>
      </w:r>
    </w:p>
    <w:p w14:paraId="145C30BF" w14:textId="5BDEB016"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(Post-)</w:t>
      </w:r>
      <w:r w:rsidR="006836C8" w:rsidRPr="0062273B">
        <w:rPr>
          <w:sz w:val="20"/>
          <w:szCs w:val="20"/>
        </w:rPr>
        <w:t>G</w:t>
      </w:r>
      <w:r w:rsidRPr="0062273B">
        <w:rPr>
          <w:sz w:val="20"/>
          <w:szCs w:val="20"/>
        </w:rPr>
        <w:t xml:space="preserve">raduate </w:t>
      </w:r>
      <w:r w:rsidR="006836C8" w:rsidRPr="0062273B">
        <w:rPr>
          <w:sz w:val="20"/>
          <w:szCs w:val="20"/>
        </w:rPr>
        <w:t>A</w:t>
      </w:r>
      <w:r w:rsidRPr="0062273B">
        <w:rPr>
          <w:sz w:val="20"/>
          <w:szCs w:val="20"/>
        </w:rPr>
        <w:t xml:space="preserve">cademic and </w:t>
      </w:r>
      <w:r w:rsidR="006836C8" w:rsidRPr="0062273B">
        <w:rPr>
          <w:sz w:val="20"/>
          <w:szCs w:val="20"/>
        </w:rPr>
        <w:t>P</w:t>
      </w:r>
      <w:r w:rsidRPr="0062273B">
        <w:rPr>
          <w:sz w:val="20"/>
          <w:szCs w:val="20"/>
        </w:rPr>
        <w:t xml:space="preserve">rofessional </w:t>
      </w:r>
      <w:r w:rsidR="006836C8" w:rsidRPr="0062273B">
        <w:rPr>
          <w:sz w:val="20"/>
          <w:szCs w:val="20"/>
        </w:rPr>
        <w:t>P</w:t>
      </w:r>
      <w:r w:rsidRPr="0062273B">
        <w:rPr>
          <w:sz w:val="20"/>
          <w:szCs w:val="20"/>
        </w:rPr>
        <w:t>rograms</w:t>
      </w:r>
    </w:p>
    <w:p w14:paraId="2FC6C88F" w14:textId="0A3667CF"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 xml:space="preserve">Intensive English </w:t>
      </w:r>
      <w:r w:rsidR="006836C8" w:rsidRPr="0062273B">
        <w:rPr>
          <w:sz w:val="20"/>
          <w:szCs w:val="20"/>
        </w:rPr>
        <w:t>P</w:t>
      </w:r>
      <w:r w:rsidRPr="0062273B">
        <w:rPr>
          <w:sz w:val="20"/>
          <w:szCs w:val="20"/>
        </w:rPr>
        <w:t xml:space="preserve">rograms/Private </w:t>
      </w:r>
      <w:r w:rsidR="006836C8" w:rsidRPr="0062273B">
        <w:rPr>
          <w:sz w:val="20"/>
          <w:szCs w:val="20"/>
        </w:rPr>
        <w:t>L</w:t>
      </w:r>
      <w:r w:rsidRPr="0062273B">
        <w:rPr>
          <w:sz w:val="20"/>
          <w:szCs w:val="20"/>
        </w:rPr>
        <w:t xml:space="preserve">anguage </w:t>
      </w:r>
      <w:r w:rsidR="006836C8" w:rsidRPr="0062273B">
        <w:rPr>
          <w:sz w:val="20"/>
          <w:szCs w:val="20"/>
        </w:rPr>
        <w:t>T</w:t>
      </w:r>
      <w:r w:rsidRPr="0062273B">
        <w:rPr>
          <w:sz w:val="20"/>
          <w:szCs w:val="20"/>
        </w:rPr>
        <w:t xml:space="preserve">eaching </w:t>
      </w:r>
      <w:r w:rsidR="006836C8" w:rsidRPr="0062273B">
        <w:rPr>
          <w:sz w:val="20"/>
          <w:szCs w:val="20"/>
        </w:rPr>
        <w:t>P</w:t>
      </w:r>
      <w:r w:rsidRPr="0062273B">
        <w:rPr>
          <w:sz w:val="20"/>
          <w:szCs w:val="20"/>
        </w:rPr>
        <w:t>rograms</w:t>
      </w:r>
    </w:p>
    <w:p w14:paraId="7808E020" w14:textId="6C2875A5" w:rsidR="00663593" w:rsidRPr="0062273B" w:rsidRDefault="00132CCA">
      <w:pPr>
        <w:numPr>
          <w:ilvl w:val="0"/>
          <w:numId w:val="1"/>
        </w:numPr>
        <w:pBdr>
          <w:top w:val="nil"/>
          <w:left w:val="nil"/>
          <w:bottom w:val="nil"/>
          <w:right w:val="nil"/>
          <w:between w:val="nil"/>
        </w:pBdr>
        <w:contextualSpacing/>
        <w:rPr>
          <w:sz w:val="20"/>
          <w:szCs w:val="20"/>
        </w:rPr>
      </w:pPr>
      <w:r w:rsidRPr="0062273B">
        <w:rPr>
          <w:sz w:val="20"/>
          <w:szCs w:val="20"/>
        </w:rPr>
        <w:t xml:space="preserve">International </w:t>
      </w:r>
      <w:r w:rsidR="006836C8" w:rsidRPr="0062273B">
        <w:rPr>
          <w:sz w:val="20"/>
          <w:szCs w:val="20"/>
        </w:rPr>
        <w:t>T</w:t>
      </w:r>
      <w:r w:rsidRPr="0062273B">
        <w:rPr>
          <w:sz w:val="20"/>
          <w:szCs w:val="20"/>
        </w:rPr>
        <w:t xml:space="preserve">eaching </w:t>
      </w:r>
      <w:r w:rsidR="006836C8" w:rsidRPr="0062273B">
        <w:rPr>
          <w:sz w:val="20"/>
          <w:szCs w:val="20"/>
        </w:rPr>
        <w:t>A</w:t>
      </w:r>
      <w:r w:rsidRPr="0062273B">
        <w:rPr>
          <w:sz w:val="20"/>
          <w:szCs w:val="20"/>
        </w:rPr>
        <w:t>ssistantships</w:t>
      </w:r>
    </w:p>
    <w:p w14:paraId="078B2516" w14:textId="77777777" w:rsidR="00663593" w:rsidRPr="0062273B" w:rsidRDefault="00132CCA" w:rsidP="006836C8">
      <w:pPr>
        <w:numPr>
          <w:ilvl w:val="0"/>
          <w:numId w:val="1"/>
        </w:numPr>
        <w:pBdr>
          <w:top w:val="nil"/>
          <w:left w:val="nil"/>
          <w:bottom w:val="nil"/>
          <w:right w:val="nil"/>
          <w:between w:val="nil"/>
        </w:pBdr>
        <w:spacing w:after="200"/>
        <w:rPr>
          <w:sz w:val="20"/>
          <w:szCs w:val="20"/>
        </w:rPr>
      </w:pPr>
      <w:r w:rsidRPr="0062273B">
        <w:rPr>
          <w:sz w:val="20"/>
          <w:szCs w:val="20"/>
        </w:rPr>
        <w:t>Tutoring</w:t>
      </w:r>
    </w:p>
    <w:p w14:paraId="0B50EE63" w14:textId="77777777" w:rsidR="00663593" w:rsidRPr="005E0F69" w:rsidRDefault="00132CCA" w:rsidP="0062273B">
      <w:pPr>
        <w:spacing w:after="200"/>
        <w:rPr>
          <w:b/>
          <w:sz w:val="24"/>
          <w:szCs w:val="24"/>
        </w:rPr>
      </w:pPr>
      <w:r w:rsidRPr="005E0F69">
        <w:rPr>
          <w:b/>
          <w:sz w:val="24"/>
          <w:szCs w:val="24"/>
        </w:rPr>
        <w:t>Part 3.3. Session Focus</w:t>
      </w:r>
    </w:p>
    <w:p w14:paraId="3AD60A23" w14:textId="6B5404D8" w:rsidR="00663593" w:rsidRDefault="00132CCA">
      <w:pPr>
        <w:spacing w:after="120"/>
        <w:rPr>
          <w:sz w:val="20"/>
          <w:szCs w:val="20"/>
        </w:rPr>
      </w:pPr>
      <w:r>
        <w:rPr>
          <w:sz w:val="20"/>
          <w:szCs w:val="20"/>
        </w:rPr>
        <w:t xml:space="preserve">Choose a session focus. For </w:t>
      </w:r>
      <w:r w:rsidR="006836C8">
        <w:rPr>
          <w:sz w:val="20"/>
          <w:szCs w:val="20"/>
        </w:rPr>
        <w:t xml:space="preserve">more information on sessions, please see the </w:t>
      </w:r>
      <w:hyperlink r:id="rId16" w:history="1">
        <w:r w:rsidR="006836C8" w:rsidRPr="006037A4">
          <w:rPr>
            <w:rStyle w:val="Hyperlink"/>
            <w:sz w:val="20"/>
            <w:szCs w:val="20"/>
          </w:rPr>
          <w:t>TESOL 2019 Call for Proposals</w:t>
        </w:r>
      </w:hyperlink>
      <w:r w:rsidR="006836C8" w:rsidRPr="006037A4">
        <w:rPr>
          <w:sz w:val="20"/>
          <w:szCs w:val="20"/>
        </w:rPr>
        <w:t>.</w:t>
      </w:r>
    </w:p>
    <w:p w14:paraId="404FB943" w14:textId="79DC18F7" w:rsidR="00663593" w:rsidRDefault="00132CCA" w:rsidP="00046395">
      <w:pPr>
        <w:numPr>
          <w:ilvl w:val="0"/>
          <w:numId w:val="1"/>
        </w:numPr>
        <w:contextualSpacing/>
        <w:rPr>
          <w:sz w:val="20"/>
          <w:szCs w:val="20"/>
        </w:rPr>
      </w:pPr>
      <w:r>
        <w:rPr>
          <w:sz w:val="20"/>
          <w:szCs w:val="20"/>
        </w:rPr>
        <w:t>Practice</w:t>
      </w:r>
      <w:r w:rsidR="006836C8">
        <w:rPr>
          <w:sz w:val="20"/>
          <w:szCs w:val="20"/>
        </w:rPr>
        <w:t xml:space="preserve">-, </w:t>
      </w:r>
      <w:r>
        <w:rPr>
          <w:sz w:val="20"/>
          <w:szCs w:val="20"/>
        </w:rPr>
        <w:t>Pedagogy-</w:t>
      </w:r>
      <w:r w:rsidR="006836C8">
        <w:rPr>
          <w:sz w:val="20"/>
          <w:szCs w:val="20"/>
        </w:rPr>
        <w:t>O</w:t>
      </w:r>
      <w:r>
        <w:rPr>
          <w:sz w:val="20"/>
          <w:szCs w:val="20"/>
        </w:rPr>
        <w:t>riented Session</w:t>
      </w:r>
    </w:p>
    <w:p w14:paraId="4D831582" w14:textId="7C9C6E42" w:rsidR="00663593" w:rsidRDefault="00132CCA" w:rsidP="00046395">
      <w:pPr>
        <w:numPr>
          <w:ilvl w:val="0"/>
          <w:numId w:val="1"/>
        </w:numPr>
        <w:contextualSpacing/>
        <w:rPr>
          <w:sz w:val="20"/>
          <w:szCs w:val="20"/>
        </w:rPr>
      </w:pPr>
      <w:r>
        <w:rPr>
          <w:sz w:val="20"/>
          <w:szCs w:val="20"/>
        </w:rPr>
        <w:t>Research-</w:t>
      </w:r>
      <w:r w:rsidR="006836C8">
        <w:rPr>
          <w:sz w:val="20"/>
          <w:szCs w:val="20"/>
        </w:rPr>
        <w:t>O</w:t>
      </w:r>
      <w:r>
        <w:rPr>
          <w:sz w:val="20"/>
          <w:szCs w:val="20"/>
        </w:rPr>
        <w:t>riented Session</w:t>
      </w:r>
    </w:p>
    <w:p w14:paraId="38DCF1B8" w14:textId="4186D1B5" w:rsidR="00663593" w:rsidRDefault="00132CCA" w:rsidP="00046395">
      <w:pPr>
        <w:numPr>
          <w:ilvl w:val="0"/>
          <w:numId w:val="1"/>
        </w:numPr>
        <w:contextualSpacing/>
        <w:rPr>
          <w:sz w:val="20"/>
          <w:szCs w:val="20"/>
        </w:rPr>
      </w:pPr>
      <w:r>
        <w:rPr>
          <w:sz w:val="20"/>
          <w:szCs w:val="20"/>
        </w:rPr>
        <w:t>Conceptually</w:t>
      </w:r>
      <w:r w:rsidR="006836C8">
        <w:rPr>
          <w:sz w:val="20"/>
          <w:szCs w:val="20"/>
        </w:rPr>
        <w:t xml:space="preserve"> O</w:t>
      </w:r>
      <w:r>
        <w:rPr>
          <w:sz w:val="20"/>
          <w:szCs w:val="20"/>
        </w:rPr>
        <w:t>riented Session</w:t>
      </w:r>
    </w:p>
    <w:p w14:paraId="0F32035A" w14:textId="5435EAD3" w:rsidR="00663593" w:rsidRDefault="00132CCA" w:rsidP="006836C8">
      <w:pPr>
        <w:numPr>
          <w:ilvl w:val="0"/>
          <w:numId w:val="1"/>
        </w:numPr>
        <w:spacing w:after="200"/>
        <w:rPr>
          <w:sz w:val="20"/>
          <w:szCs w:val="20"/>
        </w:rPr>
      </w:pPr>
      <w:r>
        <w:rPr>
          <w:sz w:val="20"/>
          <w:szCs w:val="20"/>
        </w:rPr>
        <w:t>Policy-</w:t>
      </w:r>
      <w:r w:rsidR="006836C8">
        <w:rPr>
          <w:sz w:val="20"/>
          <w:szCs w:val="20"/>
        </w:rPr>
        <w:t>O</w:t>
      </w:r>
      <w:r>
        <w:rPr>
          <w:sz w:val="20"/>
          <w:szCs w:val="20"/>
        </w:rPr>
        <w:t>riented Session</w:t>
      </w:r>
    </w:p>
    <w:p w14:paraId="6F74262B" w14:textId="5719D028" w:rsidR="00663593" w:rsidRPr="005E0F69" w:rsidRDefault="00132CCA" w:rsidP="0062273B">
      <w:pPr>
        <w:spacing w:after="200"/>
        <w:rPr>
          <w:b/>
          <w:sz w:val="24"/>
          <w:szCs w:val="24"/>
        </w:rPr>
      </w:pPr>
      <w:r w:rsidRPr="005E0F69">
        <w:rPr>
          <w:b/>
          <w:sz w:val="24"/>
          <w:szCs w:val="24"/>
        </w:rPr>
        <w:t>Part 3.4. Session Types</w:t>
      </w:r>
    </w:p>
    <w:p w14:paraId="55E93E2D" w14:textId="7443AFE0" w:rsidR="00663593" w:rsidRDefault="00132CCA" w:rsidP="005D1326">
      <w:pPr>
        <w:spacing w:after="200"/>
        <w:rPr>
          <w:sz w:val="20"/>
          <w:szCs w:val="20"/>
        </w:rPr>
      </w:pPr>
      <w:r>
        <w:rPr>
          <w:sz w:val="20"/>
          <w:szCs w:val="20"/>
        </w:rPr>
        <w:t>Choose a session type. For information on session</w:t>
      </w:r>
      <w:r w:rsidR="005D1326">
        <w:rPr>
          <w:sz w:val="20"/>
          <w:szCs w:val="20"/>
        </w:rPr>
        <w:t xml:space="preserve"> types</w:t>
      </w:r>
      <w:r>
        <w:rPr>
          <w:sz w:val="20"/>
          <w:szCs w:val="20"/>
        </w:rPr>
        <w:t xml:space="preserve">, please </w:t>
      </w:r>
      <w:r w:rsidRPr="005C62F4">
        <w:rPr>
          <w:sz w:val="20"/>
          <w:szCs w:val="20"/>
        </w:rPr>
        <w:t>see the</w:t>
      </w:r>
      <w:r w:rsidR="005D1326" w:rsidRPr="005C62F4">
        <w:rPr>
          <w:sz w:val="20"/>
          <w:szCs w:val="20"/>
        </w:rPr>
        <w:t xml:space="preserve"> </w:t>
      </w:r>
      <w:hyperlink r:id="rId17" w:history="1">
        <w:r w:rsidR="005D1326" w:rsidRPr="00FE1D0B">
          <w:rPr>
            <w:rStyle w:val="Hyperlink"/>
            <w:sz w:val="20"/>
            <w:szCs w:val="20"/>
          </w:rPr>
          <w:t>TESOL 2019 Call for Proposals</w:t>
        </w:r>
      </w:hyperlink>
      <w:r w:rsidR="005D1326" w:rsidRPr="005C62F4">
        <w:rPr>
          <w:sz w:val="20"/>
          <w:szCs w:val="20"/>
        </w:rPr>
        <w:t>.</w:t>
      </w:r>
    </w:p>
    <w:p w14:paraId="22A69B8C" w14:textId="469882A9" w:rsidR="00663593" w:rsidRPr="005E0F69" w:rsidRDefault="00132CCA" w:rsidP="0062273B">
      <w:pPr>
        <w:spacing w:after="200"/>
        <w:rPr>
          <w:b/>
          <w:sz w:val="24"/>
          <w:szCs w:val="24"/>
        </w:rPr>
      </w:pPr>
      <w:r w:rsidRPr="005E0F69">
        <w:rPr>
          <w:b/>
          <w:sz w:val="24"/>
          <w:szCs w:val="24"/>
        </w:rPr>
        <w:t>Part 3.5. Strands</w:t>
      </w:r>
    </w:p>
    <w:p w14:paraId="7BB3E58C" w14:textId="2B85B6B2" w:rsidR="00663593" w:rsidRDefault="00132CCA" w:rsidP="00E51BF6">
      <w:pPr>
        <w:spacing w:after="200"/>
        <w:rPr>
          <w:sz w:val="20"/>
          <w:szCs w:val="20"/>
        </w:rPr>
      </w:pPr>
      <w:r>
        <w:rPr>
          <w:sz w:val="20"/>
          <w:szCs w:val="20"/>
        </w:rPr>
        <w:t xml:space="preserve">Choose a strand that best represents your proposal’s content. The term </w:t>
      </w:r>
      <w:r w:rsidR="005D1326">
        <w:rPr>
          <w:sz w:val="20"/>
          <w:szCs w:val="20"/>
        </w:rPr>
        <w:t>“</w:t>
      </w:r>
      <w:r>
        <w:rPr>
          <w:sz w:val="20"/>
          <w:szCs w:val="20"/>
        </w:rPr>
        <w:t>strand</w:t>
      </w:r>
      <w:r w:rsidR="005D1326">
        <w:rPr>
          <w:sz w:val="20"/>
          <w:szCs w:val="20"/>
        </w:rPr>
        <w:t>”</w:t>
      </w:r>
      <w:r>
        <w:rPr>
          <w:sz w:val="20"/>
          <w:szCs w:val="20"/>
        </w:rPr>
        <w:t xml:space="preserve"> refers to narrowly</w:t>
      </w:r>
      <w:r w:rsidR="005D1326">
        <w:rPr>
          <w:sz w:val="20"/>
          <w:szCs w:val="20"/>
        </w:rPr>
        <w:t xml:space="preserve"> </w:t>
      </w:r>
      <w:r>
        <w:rPr>
          <w:sz w:val="20"/>
          <w:szCs w:val="20"/>
        </w:rPr>
        <w:t xml:space="preserve">defined content areas of inquiry and practice and is used to facilitate the proposal submission and review process. The strands will appear in the </w:t>
      </w:r>
      <w:r w:rsidR="005D1326">
        <w:rPr>
          <w:sz w:val="20"/>
          <w:szCs w:val="20"/>
        </w:rPr>
        <w:t>c</w:t>
      </w:r>
      <w:r>
        <w:rPr>
          <w:sz w:val="20"/>
          <w:szCs w:val="20"/>
        </w:rPr>
        <w:t xml:space="preserve">onvention </w:t>
      </w:r>
      <w:r w:rsidR="005D1326">
        <w:rPr>
          <w:sz w:val="20"/>
          <w:szCs w:val="20"/>
        </w:rPr>
        <w:t>p</w:t>
      </w:r>
      <w:r>
        <w:rPr>
          <w:sz w:val="20"/>
          <w:szCs w:val="20"/>
        </w:rPr>
        <w:t xml:space="preserve">rogram </w:t>
      </w:r>
      <w:r w:rsidR="005D1326">
        <w:rPr>
          <w:sz w:val="20"/>
          <w:szCs w:val="20"/>
        </w:rPr>
        <w:t>b</w:t>
      </w:r>
      <w:r>
        <w:rPr>
          <w:sz w:val="20"/>
          <w:szCs w:val="20"/>
        </w:rPr>
        <w:t>ook.</w:t>
      </w:r>
      <w:r w:rsidR="005E0F69">
        <w:rPr>
          <w:sz w:val="20"/>
          <w:szCs w:val="20"/>
        </w:rPr>
        <w:t xml:space="preserve"> </w:t>
      </w:r>
      <w:r>
        <w:rPr>
          <w:sz w:val="20"/>
          <w:szCs w:val="20"/>
        </w:rPr>
        <w:t xml:space="preserve">For </w:t>
      </w:r>
      <w:r w:rsidR="00AC0A9E">
        <w:rPr>
          <w:sz w:val="20"/>
          <w:szCs w:val="20"/>
        </w:rPr>
        <w:t xml:space="preserve">more information, please see the </w:t>
      </w:r>
      <w:hyperlink r:id="rId18" w:history="1">
        <w:r w:rsidR="00AC0A9E" w:rsidRPr="00AC0A9E">
          <w:rPr>
            <w:rStyle w:val="Hyperlink"/>
            <w:sz w:val="20"/>
            <w:szCs w:val="20"/>
          </w:rPr>
          <w:t>TESOL 2019 strand descriptions</w:t>
        </w:r>
      </w:hyperlink>
      <w:r w:rsidR="005D1326">
        <w:rPr>
          <w:sz w:val="20"/>
          <w:szCs w:val="20"/>
        </w:rPr>
        <w:t>.</w:t>
      </w:r>
    </w:p>
    <w:p w14:paraId="479F388B" w14:textId="77777777" w:rsidR="005E0F69" w:rsidRDefault="005E0F69" w:rsidP="00E51BF6">
      <w:pPr>
        <w:spacing w:after="200"/>
        <w:rPr>
          <w:sz w:val="20"/>
          <w:szCs w:val="20"/>
        </w:rPr>
      </w:pPr>
    </w:p>
    <w:p w14:paraId="3F7A37FA" w14:textId="77777777" w:rsidR="00663593" w:rsidRDefault="00132CCA" w:rsidP="00046395">
      <w:pPr>
        <w:numPr>
          <w:ilvl w:val="0"/>
          <w:numId w:val="11"/>
        </w:numPr>
        <w:contextualSpacing/>
        <w:rPr>
          <w:sz w:val="20"/>
          <w:szCs w:val="20"/>
        </w:rPr>
      </w:pPr>
      <w:r>
        <w:rPr>
          <w:sz w:val="20"/>
          <w:szCs w:val="20"/>
        </w:rPr>
        <w:t>Advocacy and Social Justice</w:t>
      </w:r>
    </w:p>
    <w:p w14:paraId="4EC23F12" w14:textId="77777777" w:rsidR="00663593" w:rsidRDefault="00132CCA" w:rsidP="00046395">
      <w:pPr>
        <w:numPr>
          <w:ilvl w:val="0"/>
          <w:numId w:val="11"/>
        </w:numPr>
        <w:contextualSpacing/>
        <w:rPr>
          <w:sz w:val="20"/>
          <w:szCs w:val="20"/>
        </w:rPr>
      </w:pPr>
      <w:r>
        <w:rPr>
          <w:sz w:val="20"/>
          <w:szCs w:val="20"/>
        </w:rPr>
        <w:t>Applied Linguistics</w:t>
      </w:r>
    </w:p>
    <w:p w14:paraId="0CFA79CC" w14:textId="77777777" w:rsidR="00663593" w:rsidRDefault="00132CCA" w:rsidP="00046395">
      <w:pPr>
        <w:numPr>
          <w:ilvl w:val="0"/>
          <w:numId w:val="11"/>
        </w:numPr>
        <w:contextualSpacing/>
        <w:rPr>
          <w:sz w:val="20"/>
          <w:szCs w:val="20"/>
        </w:rPr>
      </w:pPr>
      <w:r>
        <w:rPr>
          <w:sz w:val="20"/>
          <w:szCs w:val="20"/>
        </w:rPr>
        <w:t>Content and Language-Integrated Approaches</w:t>
      </w:r>
    </w:p>
    <w:p w14:paraId="001F3BF0" w14:textId="77777777" w:rsidR="00663593" w:rsidRDefault="00132CCA" w:rsidP="00046395">
      <w:pPr>
        <w:numPr>
          <w:ilvl w:val="0"/>
          <w:numId w:val="11"/>
        </w:numPr>
        <w:contextualSpacing/>
        <w:rPr>
          <w:sz w:val="20"/>
          <w:szCs w:val="20"/>
        </w:rPr>
      </w:pPr>
      <w:r>
        <w:rPr>
          <w:sz w:val="20"/>
          <w:szCs w:val="20"/>
        </w:rPr>
        <w:t>Culture and Intercultural Communication</w:t>
      </w:r>
    </w:p>
    <w:p w14:paraId="494B1BD6" w14:textId="77777777" w:rsidR="00663593" w:rsidRDefault="00132CCA" w:rsidP="00046395">
      <w:pPr>
        <w:numPr>
          <w:ilvl w:val="0"/>
          <w:numId w:val="11"/>
        </w:numPr>
        <w:contextualSpacing/>
        <w:rPr>
          <w:sz w:val="20"/>
          <w:szCs w:val="20"/>
        </w:rPr>
      </w:pPr>
      <w:r>
        <w:rPr>
          <w:sz w:val="20"/>
          <w:szCs w:val="20"/>
        </w:rPr>
        <w:t>Digital Learning and Technologies</w:t>
      </w:r>
    </w:p>
    <w:p w14:paraId="6177BCAE" w14:textId="77777777" w:rsidR="00663593" w:rsidRDefault="00132CCA" w:rsidP="00046395">
      <w:pPr>
        <w:numPr>
          <w:ilvl w:val="0"/>
          <w:numId w:val="11"/>
        </w:numPr>
        <w:contextualSpacing/>
        <w:rPr>
          <w:sz w:val="20"/>
          <w:szCs w:val="20"/>
        </w:rPr>
      </w:pPr>
      <w:r>
        <w:rPr>
          <w:sz w:val="20"/>
          <w:szCs w:val="20"/>
        </w:rPr>
        <w:t>Language Assessment</w:t>
      </w:r>
    </w:p>
    <w:p w14:paraId="498E4291" w14:textId="77777777" w:rsidR="00663593" w:rsidRDefault="00132CCA" w:rsidP="00046395">
      <w:pPr>
        <w:numPr>
          <w:ilvl w:val="0"/>
          <w:numId w:val="11"/>
        </w:numPr>
        <w:contextualSpacing/>
        <w:rPr>
          <w:sz w:val="20"/>
          <w:szCs w:val="20"/>
        </w:rPr>
      </w:pPr>
      <w:r>
        <w:rPr>
          <w:sz w:val="20"/>
          <w:szCs w:val="20"/>
        </w:rPr>
        <w:t>Listening, Speaking and Pronunciation</w:t>
      </w:r>
    </w:p>
    <w:p w14:paraId="719C88F8" w14:textId="77777777" w:rsidR="00663593" w:rsidRDefault="00132CCA" w:rsidP="00046395">
      <w:pPr>
        <w:numPr>
          <w:ilvl w:val="0"/>
          <w:numId w:val="11"/>
        </w:numPr>
        <w:contextualSpacing/>
        <w:rPr>
          <w:sz w:val="20"/>
          <w:szCs w:val="20"/>
        </w:rPr>
      </w:pPr>
      <w:r>
        <w:rPr>
          <w:sz w:val="20"/>
          <w:szCs w:val="20"/>
        </w:rPr>
        <w:t>Materials Development and Publishing</w:t>
      </w:r>
    </w:p>
    <w:p w14:paraId="1D3F7933" w14:textId="77777777" w:rsidR="00663593" w:rsidRDefault="00132CCA" w:rsidP="00046395">
      <w:pPr>
        <w:numPr>
          <w:ilvl w:val="0"/>
          <w:numId w:val="11"/>
        </w:numPr>
        <w:contextualSpacing/>
        <w:rPr>
          <w:sz w:val="20"/>
          <w:szCs w:val="20"/>
        </w:rPr>
      </w:pPr>
      <w:r>
        <w:rPr>
          <w:sz w:val="20"/>
          <w:szCs w:val="20"/>
        </w:rPr>
        <w:t>Personal/Professional Development and Continuing Teacher Learning</w:t>
      </w:r>
    </w:p>
    <w:p w14:paraId="27194A9B" w14:textId="77777777" w:rsidR="00663593" w:rsidRDefault="00132CCA" w:rsidP="00046395">
      <w:pPr>
        <w:numPr>
          <w:ilvl w:val="0"/>
          <w:numId w:val="11"/>
        </w:numPr>
        <w:jc w:val="both"/>
        <w:rPr>
          <w:sz w:val="20"/>
          <w:szCs w:val="20"/>
        </w:rPr>
      </w:pPr>
      <w:r>
        <w:rPr>
          <w:sz w:val="20"/>
          <w:szCs w:val="20"/>
        </w:rPr>
        <w:t>Program Administration and Evaluation</w:t>
      </w:r>
    </w:p>
    <w:p w14:paraId="104FF52D" w14:textId="77777777" w:rsidR="00663593" w:rsidRDefault="00132CCA" w:rsidP="00046395">
      <w:pPr>
        <w:numPr>
          <w:ilvl w:val="0"/>
          <w:numId w:val="11"/>
        </w:numPr>
        <w:jc w:val="both"/>
        <w:rPr>
          <w:sz w:val="20"/>
          <w:szCs w:val="20"/>
        </w:rPr>
      </w:pPr>
      <w:r>
        <w:rPr>
          <w:sz w:val="20"/>
          <w:szCs w:val="20"/>
        </w:rPr>
        <w:t>Reading, Writing and Literacy</w:t>
      </w:r>
    </w:p>
    <w:p w14:paraId="667D8328" w14:textId="77777777" w:rsidR="00663593" w:rsidRDefault="00132CCA" w:rsidP="00046395">
      <w:pPr>
        <w:numPr>
          <w:ilvl w:val="0"/>
          <w:numId w:val="11"/>
        </w:numPr>
        <w:jc w:val="both"/>
        <w:rPr>
          <w:sz w:val="20"/>
          <w:szCs w:val="20"/>
        </w:rPr>
      </w:pPr>
      <w:r>
        <w:rPr>
          <w:sz w:val="20"/>
          <w:szCs w:val="20"/>
        </w:rPr>
        <w:t>Teacher Education and Teacher Learning</w:t>
      </w:r>
    </w:p>
    <w:p w14:paraId="781D7E21" w14:textId="77777777" w:rsidR="00663593" w:rsidRDefault="00132CCA" w:rsidP="00E51BF6">
      <w:pPr>
        <w:numPr>
          <w:ilvl w:val="0"/>
          <w:numId w:val="11"/>
        </w:numPr>
        <w:spacing w:after="200"/>
        <w:jc w:val="both"/>
        <w:rPr>
          <w:sz w:val="20"/>
          <w:szCs w:val="20"/>
        </w:rPr>
      </w:pPr>
      <w:r>
        <w:rPr>
          <w:sz w:val="20"/>
          <w:szCs w:val="20"/>
        </w:rPr>
        <w:t>Vocabulary and Grammar</w:t>
      </w:r>
    </w:p>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663593" w14:paraId="1F26AE31" w14:textId="77777777" w:rsidTr="00046395">
        <w:trPr>
          <w:trHeight w:val="122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A9E00" w14:textId="77777777" w:rsidR="00663593" w:rsidRDefault="00132CCA">
            <w:pPr>
              <w:widowControl w:val="0"/>
              <w:rPr>
                <w:sz w:val="20"/>
                <w:szCs w:val="20"/>
              </w:rPr>
            </w:pPr>
            <w:r>
              <w:rPr>
                <w:sz w:val="20"/>
                <w:szCs w:val="20"/>
              </w:rPr>
              <w:t>Write your Strand here:</w:t>
            </w:r>
          </w:p>
          <w:p w14:paraId="76CC3845" w14:textId="77777777" w:rsidR="00663593" w:rsidRDefault="00132CCA">
            <w:pPr>
              <w:widowControl w:val="0"/>
              <w:rPr>
                <w:sz w:val="20"/>
                <w:szCs w:val="20"/>
              </w:rPr>
            </w:pPr>
            <w:r>
              <w:rPr>
                <w:sz w:val="20"/>
                <w:szCs w:val="20"/>
              </w:rPr>
              <w:t xml:space="preserve"> </w:t>
            </w:r>
          </w:p>
          <w:p w14:paraId="139799D8" w14:textId="77777777" w:rsidR="00663593" w:rsidRDefault="00132CCA">
            <w:pPr>
              <w:widowControl w:val="0"/>
              <w:rPr>
                <w:sz w:val="20"/>
                <w:szCs w:val="20"/>
              </w:rPr>
            </w:pPr>
            <w:r>
              <w:rPr>
                <w:sz w:val="20"/>
                <w:szCs w:val="20"/>
              </w:rPr>
              <w:t xml:space="preserve"> </w:t>
            </w:r>
          </w:p>
          <w:p w14:paraId="39F5A0CD" w14:textId="77777777" w:rsidR="00663593" w:rsidRDefault="00132CCA">
            <w:pPr>
              <w:widowControl w:val="0"/>
              <w:rPr>
                <w:sz w:val="20"/>
                <w:szCs w:val="20"/>
              </w:rPr>
            </w:pPr>
            <w:r>
              <w:rPr>
                <w:sz w:val="20"/>
                <w:szCs w:val="20"/>
              </w:rPr>
              <w:t xml:space="preserve"> </w:t>
            </w:r>
          </w:p>
        </w:tc>
      </w:tr>
    </w:tbl>
    <w:p w14:paraId="29F55FD9" w14:textId="77777777" w:rsidR="00663593" w:rsidRDefault="00663593" w:rsidP="00E51BF6">
      <w:pPr>
        <w:spacing w:after="200"/>
        <w:rPr>
          <w:sz w:val="20"/>
          <w:szCs w:val="20"/>
        </w:rPr>
      </w:pPr>
    </w:p>
    <w:p w14:paraId="2FC7FC03" w14:textId="5819F162" w:rsidR="00663593" w:rsidRPr="0062273B" w:rsidRDefault="00132CCA">
      <w:pPr>
        <w:spacing w:after="240"/>
        <w:rPr>
          <w:b/>
          <w:sz w:val="28"/>
          <w:szCs w:val="28"/>
        </w:rPr>
      </w:pPr>
      <w:r w:rsidRPr="0062273B">
        <w:rPr>
          <w:b/>
          <w:sz w:val="28"/>
          <w:szCs w:val="28"/>
        </w:rPr>
        <w:t>Part 4</w:t>
      </w:r>
      <w:r w:rsidR="0062273B">
        <w:rPr>
          <w:b/>
          <w:sz w:val="28"/>
          <w:szCs w:val="28"/>
        </w:rPr>
        <w:t>.</w:t>
      </w:r>
      <w:r w:rsidRPr="0062273B">
        <w:rPr>
          <w:b/>
          <w:sz w:val="28"/>
          <w:szCs w:val="28"/>
        </w:rPr>
        <w:t xml:space="preserve"> Presentation Information</w:t>
      </w:r>
    </w:p>
    <w:p w14:paraId="261BCCB8" w14:textId="306A9770" w:rsidR="00663593" w:rsidRDefault="00132CCA">
      <w:pPr>
        <w:spacing w:after="240"/>
        <w:rPr>
          <w:sz w:val="20"/>
          <w:szCs w:val="20"/>
        </w:rPr>
      </w:pPr>
      <w:r>
        <w:rPr>
          <w:sz w:val="20"/>
          <w:szCs w:val="20"/>
        </w:rPr>
        <w:t xml:space="preserve">Information in this section is used for scheduling and planning </w:t>
      </w:r>
      <w:r w:rsidR="00E51BF6">
        <w:rPr>
          <w:sz w:val="20"/>
          <w:szCs w:val="20"/>
        </w:rPr>
        <w:t>accepted</w:t>
      </w:r>
      <w:r>
        <w:rPr>
          <w:sz w:val="20"/>
          <w:szCs w:val="20"/>
        </w:rPr>
        <w:t xml:space="preserve"> proposal</w:t>
      </w:r>
      <w:r w:rsidR="00E51BF6">
        <w:rPr>
          <w:sz w:val="20"/>
          <w:szCs w:val="20"/>
        </w:rPr>
        <w:t>s</w:t>
      </w:r>
      <w:r>
        <w:rPr>
          <w:sz w:val="20"/>
          <w:szCs w:val="20"/>
        </w:rPr>
        <w:t xml:space="preserve">. It is not used to evaluate your proposal. </w:t>
      </w:r>
      <w:r w:rsidR="00E51BF6">
        <w:rPr>
          <w:sz w:val="20"/>
          <w:szCs w:val="20"/>
        </w:rPr>
        <w:t>If your proposal is accepted, y</w:t>
      </w:r>
      <w:r>
        <w:rPr>
          <w:sz w:val="20"/>
          <w:szCs w:val="20"/>
        </w:rPr>
        <w:t>ou will be asked three questions:</w:t>
      </w:r>
    </w:p>
    <w:p w14:paraId="13896937" w14:textId="77777777" w:rsidR="00663593" w:rsidRDefault="00132CCA">
      <w:pPr>
        <w:spacing w:after="120"/>
        <w:rPr>
          <w:sz w:val="20"/>
          <w:szCs w:val="20"/>
        </w:rPr>
      </w:pPr>
      <w:r>
        <w:rPr>
          <w:sz w:val="20"/>
          <w:szCs w:val="20"/>
        </w:rPr>
        <w:t xml:space="preserve">1. </w:t>
      </w:r>
      <w:r>
        <w:rPr>
          <w:sz w:val="20"/>
          <w:szCs w:val="20"/>
        </w:rPr>
        <w:tab/>
        <w:t>How many people do you anticipate will attend your session?</w:t>
      </w:r>
    </w:p>
    <w:p w14:paraId="19962991" w14:textId="2C5E0D29" w:rsidR="00663593" w:rsidRDefault="00132CCA">
      <w:pPr>
        <w:spacing w:after="120"/>
        <w:rPr>
          <w:sz w:val="20"/>
          <w:szCs w:val="20"/>
        </w:rPr>
      </w:pPr>
      <w:r>
        <w:rPr>
          <w:sz w:val="20"/>
          <w:szCs w:val="20"/>
        </w:rPr>
        <w:t xml:space="preserve">_____ </w:t>
      </w:r>
      <w:r>
        <w:rPr>
          <w:sz w:val="20"/>
          <w:szCs w:val="20"/>
          <w:u w:val="single"/>
        </w:rPr>
        <w:t>&lt;</w:t>
      </w:r>
      <w:r>
        <w:rPr>
          <w:sz w:val="20"/>
          <w:szCs w:val="20"/>
        </w:rPr>
        <w:t xml:space="preserve"> 50    _____ 51</w:t>
      </w:r>
      <w:r w:rsidR="00E51BF6">
        <w:rPr>
          <w:sz w:val="20"/>
          <w:szCs w:val="20"/>
        </w:rPr>
        <w:t>–</w:t>
      </w:r>
      <w:r>
        <w:rPr>
          <w:sz w:val="20"/>
          <w:szCs w:val="20"/>
        </w:rPr>
        <w:t>99</w:t>
      </w:r>
      <w:r>
        <w:rPr>
          <w:sz w:val="20"/>
          <w:szCs w:val="20"/>
        </w:rPr>
        <w:tab/>
        <w:t>_____ 100</w:t>
      </w:r>
      <w:r w:rsidR="00E51BF6">
        <w:rPr>
          <w:sz w:val="20"/>
          <w:szCs w:val="20"/>
        </w:rPr>
        <w:softHyphen/>
        <w:t>–</w:t>
      </w:r>
      <w:r>
        <w:rPr>
          <w:sz w:val="20"/>
          <w:szCs w:val="20"/>
        </w:rPr>
        <w:t>200    _____ 201</w:t>
      </w:r>
      <w:r w:rsidR="00E51BF6">
        <w:rPr>
          <w:sz w:val="20"/>
          <w:szCs w:val="20"/>
        </w:rPr>
        <w:t>–</w:t>
      </w:r>
      <w:r>
        <w:rPr>
          <w:sz w:val="20"/>
          <w:szCs w:val="20"/>
        </w:rPr>
        <w:t>300    _____301</w:t>
      </w:r>
      <w:r w:rsidR="00E51BF6">
        <w:rPr>
          <w:sz w:val="20"/>
          <w:szCs w:val="20"/>
        </w:rPr>
        <w:t>–</w:t>
      </w:r>
      <w:r>
        <w:rPr>
          <w:sz w:val="20"/>
          <w:szCs w:val="20"/>
        </w:rPr>
        <w:t>400</w:t>
      </w:r>
    </w:p>
    <w:p w14:paraId="30C55733" w14:textId="77777777" w:rsidR="00663593" w:rsidRDefault="00132CCA">
      <w:pPr>
        <w:spacing w:after="120"/>
        <w:rPr>
          <w:sz w:val="20"/>
          <w:szCs w:val="20"/>
        </w:rPr>
      </w:pPr>
      <w:r>
        <w:rPr>
          <w:sz w:val="20"/>
          <w:szCs w:val="20"/>
        </w:rPr>
        <w:t xml:space="preserve">2.     Will you need internet access?      </w:t>
      </w:r>
      <w:r>
        <w:rPr>
          <w:sz w:val="20"/>
          <w:szCs w:val="20"/>
        </w:rPr>
        <w:tab/>
        <w:t>___ Yes   ___ No</w:t>
      </w:r>
    </w:p>
    <w:p w14:paraId="1DAF09DC" w14:textId="516DD278" w:rsidR="00663593" w:rsidRDefault="00132CCA" w:rsidP="00E51BF6">
      <w:pPr>
        <w:spacing w:after="120"/>
        <w:rPr>
          <w:sz w:val="20"/>
          <w:szCs w:val="20"/>
        </w:rPr>
      </w:pPr>
      <w:r>
        <w:rPr>
          <w:sz w:val="20"/>
          <w:szCs w:val="20"/>
        </w:rPr>
        <w:t xml:space="preserve">3. </w:t>
      </w:r>
      <w:r>
        <w:rPr>
          <w:sz w:val="20"/>
          <w:szCs w:val="20"/>
        </w:rPr>
        <w:tab/>
        <w:t>Will you refer t</w:t>
      </w:r>
      <w:r w:rsidR="00E51BF6">
        <w:rPr>
          <w:sz w:val="20"/>
          <w:szCs w:val="20"/>
        </w:rPr>
        <w:t xml:space="preserve">o any </w:t>
      </w:r>
      <w:r>
        <w:rPr>
          <w:sz w:val="20"/>
          <w:szCs w:val="20"/>
        </w:rPr>
        <w:t xml:space="preserve">TESOL Press publications?      </w:t>
      </w:r>
      <w:r>
        <w:rPr>
          <w:sz w:val="20"/>
          <w:szCs w:val="20"/>
        </w:rPr>
        <w:tab/>
        <w:t>___ Yes   ___ No</w:t>
      </w:r>
    </w:p>
    <w:p w14:paraId="5F19F797" w14:textId="77777777" w:rsidR="00663593" w:rsidRDefault="00132CCA" w:rsidP="00E51BF6">
      <w:pPr>
        <w:spacing w:after="120"/>
        <w:rPr>
          <w:sz w:val="20"/>
          <w:szCs w:val="20"/>
        </w:rPr>
      </w:pPr>
      <w:r>
        <w:rPr>
          <w:sz w:val="20"/>
          <w:szCs w:val="20"/>
        </w:rPr>
        <w:t>If yes, please write the title(s) here: ____________________________________________________________________________________</w:t>
      </w:r>
    </w:p>
    <w:p w14:paraId="1E2EB110" w14:textId="52796EDB" w:rsidR="00663593" w:rsidRDefault="00132CCA" w:rsidP="00E51BF6">
      <w:pPr>
        <w:spacing w:after="200"/>
        <w:rPr>
          <w:sz w:val="20"/>
          <w:szCs w:val="20"/>
        </w:rPr>
      </w:pPr>
      <w:r>
        <w:rPr>
          <w:sz w:val="20"/>
          <w:szCs w:val="20"/>
        </w:rPr>
        <w:t>____________________________________________________________________________________</w:t>
      </w:r>
    </w:p>
    <w:p w14:paraId="004B7667" w14:textId="67D1101F" w:rsidR="00663593" w:rsidRPr="0062273B" w:rsidRDefault="00132CCA">
      <w:pPr>
        <w:spacing w:after="240"/>
        <w:rPr>
          <w:b/>
          <w:sz w:val="28"/>
          <w:szCs w:val="28"/>
        </w:rPr>
      </w:pPr>
      <w:r w:rsidRPr="0062273B">
        <w:rPr>
          <w:b/>
          <w:sz w:val="28"/>
          <w:szCs w:val="28"/>
        </w:rPr>
        <w:t>Part 5. Abstract for Convention Program Book</w:t>
      </w:r>
    </w:p>
    <w:p w14:paraId="6A09FABF" w14:textId="1BED0DF6" w:rsidR="00663593" w:rsidRDefault="00132CCA">
      <w:pPr>
        <w:spacing w:after="240"/>
        <w:rPr>
          <w:sz w:val="20"/>
          <w:szCs w:val="20"/>
        </w:rPr>
      </w:pPr>
      <w:r>
        <w:rPr>
          <w:sz w:val="20"/>
          <w:szCs w:val="20"/>
        </w:rPr>
        <w:t>Write the abstract with the audience and the</w:t>
      </w:r>
      <w:r w:rsidR="00E51BF6">
        <w:rPr>
          <w:sz w:val="20"/>
          <w:szCs w:val="20"/>
        </w:rPr>
        <w:t xml:space="preserve"> </w:t>
      </w:r>
      <w:hyperlink r:id="rId19" w:history="1">
        <w:r w:rsidR="00E51BF6" w:rsidRPr="00C30EB6">
          <w:rPr>
            <w:rStyle w:val="Hyperlink"/>
            <w:sz w:val="20"/>
            <w:szCs w:val="20"/>
          </w:rPr>
          <w:t xml:space="preserve">Proposal Rating </w:t>
        </w:r>
        <w:r w:rsidR="00FE1D0B" w:rsidRPr="00C30EB6">
          <w:rPr>
            <w:rStyle w:val="Hyperlink"/>
            <w:sz w:val="20"/>
            <w:szCs w:val="20"/>
          </w:rPr>
          <w:t>Rubric</w:t>
        </w:r>
      </w:hyperlink>
      <w:r w:rsidR="00E51BF6">
        <w:rPr>
          <w:sz w:val="20"/>
          <w:szCs w:val="20"/>
        </w:rPr>
        <w:t xml:space="preserve"> in </w:t>
      </w:r>
      <w:r>
        <w:rPr>
          <w:sz w:val="20"/>
          <w:szCs w:val="20"/>
        </w:rPr>
        <w:t xml:space="preserve">mind: Peer reviewers will read and score your abstract, and it will be printed in the </w:t>
      </w:r>
      <w:r w:rsidR="00E51BF6">
        <w:rPr>
          <w:sz w:val="20"/>
          <w:szCs w:val="20"/>
        </w:rPr>
        <w:t>c</w:t>
      </w:r>
      <w:r>
        <w:rPr>
          <w:sz w:val="20"/>
          <w:szCs w:val="20"/>
        </w:rPr>
        <w:t xml:space="preserve">onvention </w:t>
      </w:r>
      <w:r w:rsidR="00E51BF6">
        <w:rPr>
          <w:sz w:val="20"/>
          <w:szCs w:val="20"/>
        </w:rPr>
        <w:t>p</w:t>
      </w:r>
      <w:r>
        <w:rPr>
          <w:sz w:val="20"/>
          <w:szCs w:val="20"/>
        </w:rPr>
        <w:t xml:space="preserve">rogram </w:t>
      </w:r>
      <w:r w:rsidR="00E51BF6">
        <w:rPr>
          <w:sz w:val="20"/>
          <w:szCs w:val="20"/>
        </w:rPr>
        <w:t>b</w:t>
      </w:r>
      <w:r>
        <w:rPr>
          <w:sz w:val="20"/>
          <w:szCs w:val="20"/>
        </w:rPr>
        <w:t>ook. TESOL staff editors reserve the right to edit abstracts for length and clarity.</w:t>
      </w:r>
    </w:p>
    <w:p w14:paraId="1BE56D79" w14:textId="77777777" w:rsidR="00663593" w:rsidRPr="005E0F69" w:rsidRDefault="00132CCA">
      <w:pPr>
        <w:spacing w:after="240"/>
        <w:rPr>
          <w:b/>
          <w:sz w:val="24"/>
          <w:szCs w:val="24"/>
        </w:rPr>
      </w:pPr>
      <w:r w:rsidRPr="005E0F69">
        <w:rPr>
          <w:b/>
          <w:sz w:val="24"/>
          <w:szCs w:val="24"/>
        </w:rPr>
        <w:t>Guidelines</w:t>
      </w:r>
    </w:p>
    <w:p w14:paraId="4BA57507" w14:textId="77777777" w:rsidR="00663593" w:rsidRDefault="00132CCA" w:rsidP="00046395">
      <w:pPr>
        <w:numPr>
          <w:ilvl w:val="0"/>
          <w:numId w:val="4"/>
        </w:numPr>
        <w:contextualSpacing/>
        <w:rPr>
          <w:sz w:val="20"/>
          <w:szCs w:val="20"/>
        </w:rPr>
      </w:pPr>
      <w:r>
        <w:rPr>
          <w:sz w:val="20"/>
          <w:szCs w:val="20"/>
        </w:rPr>
        <w:t>50-word maximum</w:t>
      </w:r>
    </w:p>
    <w:p w14:paraId="25875E9E" w14:textId="6EE68A27" w:rsidR="00663593" w:rsidRDefault="00132CCA" w:rsidP="00046395">
      <w:pPr>
        <w:numPr>
          <w:ilvl w:val="0"/>
          <w:numId w:val="4"/>
        </w:numPr>
        <w:contextualSpacing/>
        <w:rPr>
          <w:sz w:val="20"/>
          <w:szCs w:val="20"/>
        </w:rPr>
      </w:pPr>
      <w:r>
        <w:rPr>
          <w:sz w:val="20"/>
          <w:szCs w:val="20"/>
        </w:rPr>
        <w:lastRenderedPageBreak/>
        <w:t>Do not include presenters’ names, the names of institutions, or the names of publications</w:t>
      </w:r>
      <w:r w:rsidR="00E51BF6">
        <w:rPr>
          <w:sz w:val="20"/>
          <w:szCs w:val="20"/>
        </w:rPr>
        <w:t xml:space="preserve"> or </w:t>
      </w:r>
      <w:r>
        <w:rPr>
          <w:sz w:val="20"/>
          <w:szCs w:val="20"/>
        </w:rPr>
        <w:t>published works</w:t>
      </w:r>
    </w:p>
    <w:p w14:paraId="55459B67" w14:textId="3AC97291" w:rsidR="00663593" w:rsidRDefault="0062273B" w:rsidP="00046395">
      <w:pPr>
        <w:numPr>
          <w:ilvl w:val="0"/>
          <w:numId w:val="4"/>
        </w:numPr>
        <w:contextualSpacing/>
        <w:rPr>
          <w:sz w:val="20"/>
          <w:szCs w:val="20"/>
        </w:rPr>
      </w:pPr>
      <w:r>
        <w:rPr>
          <w:sz w:val="20"/>
          <w:szCs w:val="20"/>
        </w:rPr>
        <w:t>U</w:t>
      </w:r>
      <w:r w:rsidR="00132CCA">
        <w:rPr>
          <w:sz w:val="20"/>
          <w:szCs w:val="20"/>
        </w:rPr>
        <w:t xml:space="preserve">se </w:t>
      </w:r>
      <w:r>
        <w:rPr>
          <w:sz w:val="20"/>
          <w:szCs w:val="20"/>
        </w:rPr>
        <w:t xml:space="preserve">may use </w:t>
      </w:r>
      <w:hyperlink r:id="rId20" w:history="1">
        <w:r w:rsidR="00E51BF6" w:rsidRPr="006037A4">
          <w:rPr>
            <w:rStyle w:val="Hyperlink"/>
            <w:sz w:val="20"/>
            <w:szCs w:val="20"/>
          </w:rPr>
          <w:t>a</w:t>
        </w:r>
        <w:r w:rsidR="00FE1D0B" w:rsidRPr="006037A4">
          <w:rPr>
            <w:rStyle w:val="Hyperlink"/>
            <w:sz w:val="20"/>
            <w:szCs w:val="20"/>
          </w:rPr>
          <w:t>pproved</w:t>
        </w:r>
        <w:r w:rsidR="00E51BF6" w:rsidRPr="006037A4">
          <w:rPr>
            <w:rStyle w:val="Hyperlink"/>
            <w:sz w:val="20"/>
            <w:szCs w:val="20"/>
          </w:rPr>
          <w:t xml:space="preserve"> </w:t>
        </w:r>
        <w:r w:rsidR="00132CCA" w:rsidRPr="006037A4">
          <w:rPr>
            <w:rStyle w:val="Hyperlink"/>
            <w:sz w:val="20"/>
            <w:szCs w:val="20"/>
          </w:rPr>
          <w:t>acrony</w:t>
        </w:r>
        <w:r w:rsidR="00132CCA" w:rsidRPr="006037A4">
          <w:rPr>
            <w:rStyle w:val="Hyperlink"/>
            <w:sz w:val="20"/>
            <w:szCs w:val="20"/>
          </w:rPr>
          <w:t>m</w:t>
        </w:r>
        <w:r w:rsidR="00132CCA" w:rsidRPr="006037A4">
          <w:rPr>
            <w:rStyle w:val="Hyperlink"/>
            <w:sz w:val="20"/>
            <w:szCs w:val="20"/>
          </w:rPr>
          <w:t>s</w:t>
        </w:r>
      </w:hyperlink>
      <w:r w:rsidR="00132CCA">
        <w:rPr>
          <w:sz w:val="20"/>
          <w:szCs w:val="20"/>
        </w:rPr>
        <w:t xml:space="preserve"> without spelling them out (spell out all others on first use)</w:t>
      </w:r>
      <w:r w:rsidR="00E51BF6">
        <w:rPr>
          <w:sz w:val="20"/>
          <w:szCs w:val="20"/>
        </w:rPr>
        <w:t>.</w:t>
      </w:r>
    </w:p>
    <w:p w14:paraId="14C8951C" w14:textId="3C311DD6" w:rsidR="00663593" w:rsidRDefault="00132CCA">
      <w:pPr>
        <w:rPr>
          <w:b/>
          <w:sz w:val="20"/>
          <w:szCs w:val="20"/>
        </w:rPr>
      </w:pPr>
      <w:r>
        <w:rPr>
          <w:sz w:val="20"/>
          <w:szCs w:val="20"/>
        </w:rPr>
        <w:t xml:space="preserve"> The attendees will use your session title and abstract in the Convention Program Book to decide whether to attend your session. The session abstract </w:t>
      </w:r>
      <w:r>
        <w:rPr>
          <w:b/>
          <w:sz w:val="20"/>
          <w:szCs w:val="20"/>
        </w:rPr>
        <w:t>should</w:t>
      </w:r>
    </w:p>
    <w:p w14:paraId="6E0D1901" w14:textId="77777777" w:rsidR="00663593" w:rsidRDefault="00132CCA" w:rsidP="00046395">
      <w:pPr>
        <w:numPr>
          <w:ilvl w:val="0"/>
          <w:numId w:val="5"/>
        </w:numPr>
        <w:contextualSpacing/>
        <w:rPr>
          <w:sz w:val="20"/>
          <w:szCs w:val="20"/>
        </w:rPr>
      </w:pPr>
      <w:r>
        <w:rPr>
          <w:sz w:val="20"/>
          <w:szCs w:val="20"/>
        </w:rPr>
        <w:t>describe the content of your session as clearly and as succinctly as possible</w:t>
      </w:r>
    </w:p>
    <w:p w14:paraId="0785204C" w14:textId="77777777" w:rsidR="00663593" w:rsidRDefault="00132CCA" w:rsidP="00E51BF6">
      <w:pPr>
        <w:numPr>
          <w:ilvl w:val="0"/>
          <w:numId w:val="5"/>
        </w:numPr>
        <w:spacing w:after="200"/>
        <w:rPr>
          <w:sz w:val="20"/>
          <w:szCs w:val="20"/>
        </w:rPr>
      </w:pPr>
      <w:r>
        <w:rPr>
          <w:sz w:val="20"/>
          <w:szCs w:val="20"/>
        </w:rPr>
        <w:t>highlight what attendees should expect to take away from the session</w:t>
      </w: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663593" w14:paraId="7C2AEE4C" w14:textId="77777777" w:rsidTr="00046395">
        <w:trPr>
          <w:trHeight w:val="352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4AA80" w14:textId="77777777" w:rsidR="00663593" w:rsidRDefault="00132CCA">
            <w:pPr>
              <w:rPr>
                <w:sz w:val="20"/>
                <w:szCs w:val="20"/>
              </w:rPr>
            </w:pPr>
            <w:r>
              <w:rPr>
                <w:sz w:val="20"/>
                <w:szCs w:val="20"/>
              </w:rPr>
              <w:t>Draft your Abstract here (50-word maximum):</w:t>
            </w:r>
          </w:p>
          <w:p w14:paraId="147DAE65"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34980D84"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484B5CF7"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0E3A4BAC"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6D75B416"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578AAF72"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7E798133"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165E8B19"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440B0471"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75B62C07"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68C40599"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43179E91" w14:textId="77777777" w:rsidR="00663593" w:rsidRDefault="00132CCA">
            <w:pPr>
              <w:widowControl w:val="0"/>
              <w:pBdr>
                <w:top w:val="nil"/>
                <w:left w:val="nil"/>
                <w:bottom w:val="nil"/>
                <w:right w:val="nil"/>
                <w:between w:val="nil"/>
              </w:pBdr>
              <w:rPr>
                <w:sz w:val="20"/>
                <w:szCs w:val="20"/>
              </w:rPr>
            </w:pPr>
            <w:r>
              <w:rPr>
                <w:sz w:val="20"/>
                <w:szCs w:val="20"/>
              </w:rPr>
              <w:t xml:space="preserve"> </w:t>
            </w:r>
          </w:p>
        </w:tc>
      </w:tr>
    </w:tbl>
    <w:p w14:paraId="1604E0B5" w14:textId="78B6B9A0" w:rsidR="00663593" w:rsidRDefault="00663593" w:rsidP="00E51BF6">
      <w:pPr>
        <w:spacing w:after="200"/>
        <w:rPr>
          <w:sz w:val="20"/>
          <w:szCs w:val="20"/>
        </w:rPr>
      </w:pPr>
    </w:p>
    <w:p w14:paraId="67F30EFF" w14:textId="77777777" w:rsidR="00663593" w:rsidRPr="005E0F69" w:rsidRDefault="00132CCA">
      <w:pPr>
        <w:spacing w:after="240"/>
        <w:rPr>
          <w:b/>
          <w:sz w:val="28"/>
          <w:szCs w:val="28"/>
        </w:rPr>
      </w:pPr>
      <w:r w:rsidRPr="005E0F69">
        <w:rPr>
          <w:b/>
          <w:sz w:val="28"/>
          <w:szCs w:val="28"/>
        </w:rPr>
        <w:t>Part 6. Session Description</w:t>
      </w:r>
    </w:p>
    <w:p w14:paraId="72933934" w14:textId="0BAC2393" w:rsidR="00663593" w:rsidRDefault="00132CCA">
      <w:pPr>
        <w:spacing w:after="240"/>
        <w:rPr>
          <w:sz w:val="20"/>
          <w:szCs w:val="20"/>
        </w:rPr>
      </w:pPr>
      <w:r>
        <w:rPr>
          <w:sz w:val="20"/>
          <w:szCs w:val="20"/>
        </w:rPr>
        <w:t xml:space="preserve">The session description is your opportunity to explain your vision for your presentation. Reviewers will see its clarity as a reflection of the proposal’s overall quality. Please use the </w:t>
      </w:r>
      <w:hyperlink r:id="rId21" w:history="1">
        <w:r w:rsidR="00E51BF6" w:rsidRPr="00450610">
          <w:rPr>
            <w:rStyle w:val="Hyperlink"/>
            <w:sz w:val="20"/>
            <w:szCs w:val="20"/>
          </w:rPr>
          <w:t>Proposal R</w:t>
        </w:r>
        <w:r w:rsidR="00E51BF6" w:rsidRPr="00450610">
          <w:rPr>
            <w:rStyle w:val="Hyperlink"/>
            <w:sz w:val="20"/>
            <w:szCs w:val="20"/>
          </w:rPr>
          <w:t>a</w:t>
        </w:r>
        <w:r w:rsidR="00E51BF6" w:rsidRPr="00450610">
          <w:rPr>
            <w:rStyle w:val="Hyperlink"/>
            <w:sz w:val="20"/>
            <w:szCs w:val="20"/>
          </w:rPr>
          <w:t xml:space="preserve">ting </w:t>
        </w:r>
        <w:r w:rsidR="006037A4" w:rsidRPr="00450610">
          <w:rPr>
            <w:rStyle w:val="Hyperlink"/>
            <w:sz w:val="20"/>
            <w:szCs w:val="20"/>
          </w:rPr>
          <w:t>Rubric</w:t>
        </w:r>
      </w:hyperlink>
      <w:r w:rsidR="00E51BF6">
        <w:rPr>
          <w:sz w:val="20"/>
          <w:szCs w:val="20"/>
        </w:rPr>
        <w:t xml:space="preserve"> </w:t>
      </w:r>
      <w:r>
        <w:rPr>
          <w:sz w:val="20"/>
          <w:szCs w:val="20"/>
        </w:rPr>
        <w:t>as a guide.</w:t>
      </w:r>
    </w:p>
    <w:p w14:paraId="150687AA" w14:textId="77777777" w:rsidR="00663593" w:rsidRPr="005E0F69" w:rsidRDefault="00132CCA">
      <w:pPr>
        <w:rPr>
          <w:b/>
          <w:sz w:val="24"/>
          <w:szCs w:val="24"/>
        </w:rPr>
      </w:pPr>
      <w:r w:rsidRPr="005E0F69">
        <w:rPr>
          <w:b/>
          <w:sz w:val="24"/>
          <w:szCs w:val="24"/>
        </w:rPr>
        <w:t>Guidelines and Format for Session Description</w:t>
      </w:r>
    </w:p>
    <w:p w14:paraId="368F3D54" w14:textId="77777777" w:rsidR="00663593" w:rsidRDefault="00132CCA" w:rsidP="00046395">
      <w:pPr>
        <w:numPr>
          <w:ilvl w:val="0"/>
          <w:numId w:val="13"/>
        </w:numPr>
        <w:contextualSpacing/>
        <w:rPr>
          <w:sz w:val="20"/>
          <w:szCs w:val="20"/>
        </w:rPr>
      </w:pPr>
      <w:r>
        <w:rPr>
          <w:sz w:val="20"/>
          <w:szCs w:val="20"/>
        </w:rPr>
        <w:t>300-word maximum</w:t>
      </w:r>
    </w:p>
    <w:p w14:paraId="30309EAD" w14:textId="77777777" w:rsidR="00663593" w:rsidRDefault="00132CCA" w:rsidP="00046395">
      <w:pPr>
        <w:numPr>
          <w:ilvl w:val="0"/>
          <w:numId w:val="13"/>
        </w:numPr>
        <w:contextualSpacing/>
        <w:rPr>
          <w:sz w:val="20"/>
          <w:szCs w:val="20"/>
        </w:rPr>
      </w:pPr>
      <w:r>
        <w:rPr>
          <w:sz w:val="20"/>
          <w:szCs w:val="20"/>
        </w:rPr>
        <w:t>Do not include presenters’ names, the names of institutions, or the names of publications</w:t>
      </w:r>
    </w:p>
    <w:p w14:paraId="5444208C" w14:textId="5B8E6DC2" w:rsidR="00663593" w:rsidRDefault="00132CCA" w:rsidP="00E51BF6">
      <w:pPr>
        <w:numPr>
          <w:ilvl w:val="0"/>
          <w:numId w:val="13"/>
        </w:numPr>
        <w:spacing w:after="200"/>
        <w:rPr>
          <w:sz w:val="20"/>
          <w:szCs w:val="20"/>
        </w:rPr>
      </w:pPr>
      <w:r>
        <w:rPr>
          <w:sz w:val="20"/>
          <w:szCs w:val="20"/>
        </w:rPr>
        <w:t xml:space="preserve">You may use </w:t>
      </w:r>
      <w:r w:rsidR="00E51BF6">
        <w:rPr>
          <w:sz w:val="20"/>
          <w:szCs w:val="20"/>
        </w:rPr>
        <w:t xml:space="preserve">any of the acceptable </w:t>
      </w:r>
      <w:r>
        <w:rPr>
          <w:sz w:val="20"/>
          <w:szCs w:val="20"/>
        </w:rPr>
        <w:t>acronyms without spelling them out (spell out all others on first use)</w:t>
      </w:r>
      <w:r w:rsidR="00E51BF6">
        <w:rPr>
          <w:sz w:val="20"/>
          <w:szCs w:val="20"/>
        </w:rPr>
        <w:t>.</w:t>
      </w:r>
    </w:p>
    <w:p w14:paraId="3AFF1CB7" w14:textId="77777777" w:rsidR="00663593" w:rsidRDefault="00132CCA">
      <w:pPr>
        <w:rPr>
          <w:sz w:val="20"/>
          <w:szCs w:val="20"/>
        </w:rPr>
      </w:pPr>
      <w:r>
        <w:rPr>
          <w:sz w:val="20"/>
          <w:szCs w:val="20"/>
        </w:rPr>
        <w:t>Your description should include</w:t>
      </w:r>
    </w:p>
    <w:p w14:paraId="67FD6C79" w14:textId="77777777" w:rsidR="00663593" w:rsidRDefault="00132CCA" w:rsidP="00046395">
      <w:pPr>
        <w:numPr>
          <w:ilvl w:val="0"/>
          <w:numId w:val="6"/>
        </w:numPr>
        <w:contextualSpacing/>
        <w:rPr>
          <w:sz w:val="20"/>
          <w:szCs w:val="20"/>
        </w:rPr>
      </w:pPr>
      <w:r>
        <w:rPr>
          <w:sz w:val="20"/>
          <w:szCs w:val="20"/>
        </w:rPr>
        <w:t>a clearly stated purpose and point of view with supporting details and examples</w:t>
      </w:r>
    </w:p>
    <w:p w14:paraId="00374F8D" w14:textId="77777777" w:rsidR="00663593" w:rsidRDefault="00132CCA" w:rsidP="00046395">
      <w:pPr>
        <w:numPr>
          <w:ilvl w:val="0"/>
          <w:numId w:val="6"/>
        </w:numPr>
        <w:contextualSpacing/>
        <w:rPr>
          <w:sz w:val="20"/>
          <w:szCs w:val="20"/>
        </w:rPr>
      </w:pPr>
      <w:r>
        <w:rPr>
          <w:sz w:val="20"/>
          <w:szCs w:val="20"/>
        </w:rPr>
        <w:t>evidence of knowledge of current theory, practices, research and/or policy</w:t>
      </w:r>
    </w:p>
    <w:p w14:paraId="64F395C8" w14:textId="77777777" w:rsidR="00663593" w:rsidRDefault="00132CCA" w:rsidP="00046395">
      <w:pPr>
        <w:numPr>
          <w:ilvl w:val="0"/>
          <w:numId w:val="6"/>
        </w:numPr>
        <w:contextualSpacing/>
        <w:rPr>
          <w:sz w:val="20"/>
          <w:szCs w:val="20"/>
        </w:rPr>
      </w:pPr>
      <w:r>
        <w:rPr>
          <w:sz w:val="20"/>
          <w:szCs w:val="20"/>
        </w:rPr>
        <w:t>an outline of the session with an appropriate amount of content for the allotted time</w:t>
      </w:r>
    </w:p>
    <w:p w14:paraId="6FC61763" w14:textId="77777777" w:rsidR="00663593" w:rsidRDefault="00132CCA" w:rsidP="00046395">
      <w:pPr>
        <w:numPr>
          <w:ilvl w:val="0"/>
          <w:numId w:val="6"/>
        </w:numPr>
        <w:contextualSpacing/>
        <w:rPr>
          <w:sz w:val="20"/>
          <w:szCs w:val="20"/>
        </w:rPr>
      </w:pPr>
      <w:r>
        <w:rPr>
          <w:sz w:val="20"/>
          <w:szCs w:val="20"/>
        </w:rPr>
        <w:t>activities, visuals, or other techniques to engage the audience (and be sure that they are appropriate for the session type, e.g., dialogue, teaching tip, or presentation)</w:t>
      </w:r>
    </w:p>
    <w:p w14:paraId="1D7C1140" w14:textId="77777777" w:rsidR="00663593" w:rsidRDefault="00132CCA" w:rsidP="00E51BF6">
      <w:pPr>
        <w:numPr>
          <w:ilvl w:val="0"/>
          <w:numId w:val="6"/>
        </w:numPr>
        <w:spacing w:after="200"/>
        <w:rPr>
          <w:sz w:val="20"/>
          <w:szCs w:val="20"/>
        </w:rPr>
      </w:pPr>
      <w:r>
        <w:rPr>
          <w:sz w:val="20"/>
          <w:szCs w:val="20"/>
        </w:rPr>
        <w:t>clear indication of the target educational context(s) and student population(s)</w:t>
      </w: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663593" w14:paraId="2666B62A" w14:textId="77777777" w:rsidTr="00046395">
        <w:trPr>
          <w:trHeight w:val="40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E8776" w14:textId="77777777" w:rsidR="00663593" w:rsidRDefault="00132CCA">
            <w:pPr>
              <w:rPr>
                <w:sz w:val="20"/>
                <w:szCs w:val="20"/>
              </w:rPr>
            </w:pPr>
            <w:r>
              <w:rPr>
                <w:sz w:val="20"/>
                <w:szCs w:val="20"/>
              </w:rPr>
              <w:lastRenderedPageBreak/>
              <w:t>Draft your session description here (300-word maximum):</w:t>
            </w:r>
          </w:p>
          <w:p w14:paraId="318F9116"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6BBDBCF3"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6906ACD0"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40208F30"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3C22064B"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00584DA2"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56A6DFEB"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5AE930AF"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3EFD8A88"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1FB85EE5"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7F1D48B6"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217B5FEF"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151C2A5F" w14:textId="77777777" w:rsidR="00663593" w:rsidRDefault="00132CCA">
            <w:pPr>
              <w:widowControl w:val="0"/>
              <w:pBdr>
                <w:top w:val="nil"/>
                <w:left w:val="nil"/>
                <w:bottom w:val="nil"/>
                <w:right w:val="nil"/>
                <w:between w:val="nil"/>
              </w:pBdr>
              <w:rPr>
                <w:sz w:val="20"/>
                <w:szCs w:val="20"/>
              </w:rPr>
            </w:pPr>
            <w:r>
              <w:rPr>
                <w:sz w:val="20"/>
                <w:szCs w:val="20"/>
              </w:rPr>
              <w:t xml:space="preserve"> </w:t>
            </w:r>
          </w:p>
          <w:p w14:paraId="74922A1E" w14:textId="77777777" w:rsidR="00663593" w:rsidRDefault="00132CCA">
            <w:pPr>
              <w:widowControl w:val="0"/>
              <w:pBdr>
                <w:top w:val="nil"/>
                <w:left w:val="nil"/>
                <w:bottom w:val="nil"/>
                <w:right w:val="nil"/>
                <w:between w:val="nil"/>
              </w:pBdr>
              <w:rPr>
                <w:sz w:val="20"/>
                <w:szCs w:val="20"/>
              </w:rPr>
            </w:pPr>
            <w:r>
              <w:rPr>
                <w:sz w:val="20"/>
                <w:szCs w:val="20"/>
              </w:rPr>
              <w:t xml:space="preserve"> </w:t>
            </w:r>
          </w:p>
        </w:tc>
      </w:tr>
    </w:tbl>
    <w:p w14:paraId="0952D820" w14:textId="2AA2E9B4" w:rsidR="00663593" w:rsidRDefault="00663593">
      <w:pPr>
        <w:rPr>
          <w:sz w:val="20"/>
          <w:szCs w:val="20"/>
        </w:rPr>
      </w:pPr>
    </w:p>
    <w:sectPr w:rsidR="00663593">
      <w:footerReference w:type="defaul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B9A2E" w14:textId="77777777" w:rsidR="00C7015E" w:rsidRDefault="00C7015E" w:rsidP="005E0F69">
      <w:pPr>
        <w:spacing w:line="240" w:lineRule="auto"/>
      </w:pPr>
      <w:r>
        <w:separator/>
      </w:r>
    </w:p>
  </w:endnote>
  <w:endnote w:type="continuationSeparator" w:id="0">
    <w:p w14:paraId="1B3090F0" w14:textId="77777777" w:rsidR="00C7015E" w:rsidRDefault="00C7015E" w:rsidP="005E0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019375"/>
      <w:docPartObj>
        <w:docPartGallery w:val="Page Numbers (Bottom of Page)"/>
        <w:docPartUnique/>
      </w:docPartObj>
    </w:sdtPr>
    <w:sdtEndPr>
      <w:rPr>
        <w:noProof/>
      </w:rPr>
    </w:sdtEndPr>
    <w:sdtContent>
      <w:p w14:paraId="194CC908" w14:textId="0802D1D9" w:rsidR="005E0F69" w:rsidRDefault="005E0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1A854" w14:textId="77777777" w:rsidR="005E0F69" w:rsidRDefault="005E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9823F" w14:textId="77777777" w:rsidR="00C7015E" w:rsidRDefault="00C7015E" w:rsidP="005E0F69">
      <w:pPr>
        <w:spacing w:line="240" w:lineRule="auto"/>
      </w:pPr>
      <w:r>
        <w:separator/>
      </w:r>
    </w:p>
  </w:footnote>
  <w:footnote w:type="continuationSeparator" w:id="0">
    <w:p w14:paraId="0B879293" w14:textId="77777777" w:rsidR="00C7015E" w:rsidRDefault="00C7015E" w:rsidP="005E0F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370"/>
    <w:multiLevelType w:val="multilevel"/>
    <w:tmpl w:val="81CE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B24DE"/>
    <w:multiLevelType w:val="multilevel"/>
    <w:tmpl w:val="3C921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C47BA8"/>
    <w:multiLevelType w:val="hybridMultilevel"/>
    <w:tmpl w:val="412C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C6AF1"/>
    <w:multiLevelType w:val="multilevel"/>
    <w:tmpl w:val="E8A46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010CE4"/>
    <w:multiLevelType w:val="multilevel"/>
    <w:tmpl w:val="6EF29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70109"/>
    <w:multiLevelType w:val="multilevel"/>
    <w:tmpl w:val="C8E6C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5F0085"/>
    <w:multiLevelType w:val="multilevel"/>
    <w:tmpl w:val="3C9A7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516591"/>
    <w:multiLevelType w:val="multilevel"/>
    <w:tmpl w:val="64E29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A137BC"/>
    <w:multiLevelType w:val="multilevel"/>
    <w:tmpl w:val="C1846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F15C48"/>
    <w:multiLevelType w:val="multilevel"/>
    <w:tmpl w:val="06A2F90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5C0EA8"/>
    <w:multiLevelType w:val="multilevel"/>
    <w:tmpl w:val="C8281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B1363F"/>
    <w:multiLevelType w:val="multilevel"/>
    <w:tmpl w:val="7C6EE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7520E7"/>
    <w:multiLevelType w:val="multilevel"/>
    <w:tmpl w:val="F6A47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7A7241"/>
    <w:multiLevelType w:val="multilevel"/>
    <w:tmpl w:val="002E4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306F38"/>
    <w:multiLevelType w:val="multilevel"/>
    <w:tmpl w:val="2F148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414EB3"/>
    <w:multiLevelType w:val="multilevel"/>
    <w:tmpl w:val="EA34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3F25A6"/>
    <w:multiLevelType w:val="multilevel"/>
    <w:tmpl w:val="0C687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DD6A95"/>
    <w:multiLevelType w:val="multilevel"/>
    <w:tmpl w:val="27ECE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FA7B95"/>
    <w:multiLevelType w:val="multilevel"/>
    <w:tmpl w:val="A0CAE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7E51A7"/>
    <w:multiLevelType w:val="multilevel"/>
    <w:tmpl w:val="9302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014274"/>
    <w:multiLevelType w:val="multilevel"/>
    <w:tmpl w:val="27D43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EB673F"/>
    <w:multiLevelType w:val="multilevel"/>
    <w:tmpl w:val="3DDEC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054E12"/>
    <w:multiLevelType w:val="multilevel"/>
    <w:tmpl w:val="832E1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EC469D"/>
    <w:multiLevelType w:val="multilevel"/>
    <w:tmpl w:val="5BDC9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F44FDE"/>
    <w:multiLevelType w:val="multilevel"/>
    <w:tmpl w:val="6F6C1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C050DB"/>
    <w:multiLevelType w:val="multilevel"/>
    <w:tmpl w:val="52ECB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4976B2"/>
    <w:multiLevelType w:val="multilevel"/>
    <w:tmpl w:val="97E24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0"/>
  </w:num>
  <w:num w:numId="3">
    <w:abstractNumId w:val="16"/>
  </w:num>
  <w:num w:numId="4">
    <w:abstractNumId w:val="24"/>
  </w:num>
  <w:num w:numId="5">
    <w:abstractNumId w:val="26"/>
  </w:num>
  <w:num w:numId="6">
    <w:abstractNumId w:val="21"/>
  </w:num>
  <w:num w:numId="7">
    <w:abstractNumId w:val="5"/>
  </w:num>
  <w:num w:numId="8">
    <w:abstractNumId w:val="25"/>
  </w:num>
  <w:num w:numId="9">
    <w:abstractNumId w:val="7"/>
  </w:num>
  <w:num w:numId="10">
    <w:abstractNumId w:val="3"/>
  </w:num>
  <w:num w:numId="11">
    <w:abstractNumId w:val="6"/>
  </w:num>
  <w:num w:numId="12">
    <w:abstractNumId w:val="23"/>
  </w:num>
  <w:num w:numId="13">
    <w:abstractNumId w:val="13"/>
  </w:num>
  <w:num w:numId="14">
    <w:abstractNumId w:val="12"/>
  </w:num>
  <w:num w:numId="15">
    <w:abstractNumId w:val="17"/>
  </w:num>
  <w:num w:numId="16">
    <w:abstractNumId w:val="11"/>
  </w:num>
  <w:num w:numId="17">
    <w:abstractNumId w:val="14"/>
  </w:num>
  <w:num w:numId="18">
    <w:abstractNumId w:val="18"/>
  </w:num>
  <w:num w:numId="19">
    <w:abstractNumId w:val="20"/>
  </w:num>
  <w:num w:numId="20">
    <w:abstractNumId w:val="4"/>
  </w:num>
  <w:num w:numId="21">
    <w:abstractNumId w:val="22"/>
  </w:num>
  <w:num w:numId="22">
    <w:abstractNumId w:val="1"/>
  </w:num>
  <w:num w:numId="23">
    <w:abstractNumId w:val="19"/>
  </w:num>
  <w:num w:numId="24">
    <w:abstractNumId w:val="8"/>
  </w:num>
  <w:num w:numId="25">
    <w:abstractNumId w:val="0"/>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593"/>
    <w:rsid w:val="00046395"/>
    <w:rsid w:val="000E55DB"/>
    <w:rsid w:val="001179C7"/>
    <w:rsid w:val="00132CCA"/>
    <w:rsid w:val="002A17EC"/>
    <w:rsid w:val="002F689D"/>
    <w:rsid w:val="003D1376"/>
    <w:rsid w:val="00427CC4"/>
    <w:rsid w:val="00450610"/>
    <w:rsid w:val="005C62F4"/>
    <w:rsid w:val="005D1326"/>
    <w:rsid w:val="005E0F69"/>
    <w:rsid w:val="006037A4"/>
    <w:rsid w:val="00620710"/>
    <w:rsid w:val="0062273B"/>
    <w:rsid w:val="00663593"/>
    <w:rsid w:val="006836C8"/>
    <w:rsid w:val="006A5283"/>
    <w:rsid w:val="00852D1A"/>
    <w:rsid w:val="00883718"/>
    <w:rsid w:val="00954003"/>
    <w:rsid w:val="009C6407"/>
    <w:rsid w:val="00AC0A9E"/>
    <w:rsid w:val="00C30EB6"/>
    <w:rsid w:val="00C7015E"/>
    <w:rsid w:val="00E51BF6"/>
    <w:rsid w:val="00ED0615"/>
    <w:rsid w:val="00F40CE6"/>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AE55"/>
  <w15:docId w15:val="{F682448F-E141-405D-B94F-07928E47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2C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CA"/>
    <w:rPr>
      <w:rFonts w:ascii="Segoe UI" w:hAnsi="Segoe UI" w:cs="Segoe UI"/>
      <w:sz w:val="18"/>
      <w:szCs w:val="18"/>
    </w:rPr>
  </w:style>
  <w:style w:type="paragraph" w:styleId="Revision">
    <w:name w:val="Revision"/>
    <w:hidden/>
    <w:uiPriority w:val="99"/>
    <w:semiHidden/>
    <w:rsid w:val="00046395"/>
    <w:pPr>
      <w:spacing w:line="240" w:lineRule="auto"/>
    </w:pPr>
  </w:style>
  <w:style w:type="paragraph" w:styleId="ListParagraph">
    <w:name w:val="List Paragraph"/>
    <w:basedOn w:val="Normal"/>
    <w:uiPriority w:val="34"/>
    <w:qFormat/>
    <w:rsid w:val="00046395"/>
    <w:pPr>
      <w:ind w:left="720"/>
      <w:contextualSpacing/>
    </w:pPr>
  </w:style>
  <w:style w:type="character" w:styleId="Hyperlink">
    <w:name w:val="Hyperlink"/>
    <w:basedOn w:val="DefaultParagraphFont"/>
    <w:uiPriority w:val="99"/>
    <w:unhideWhenUsed/>
    <w:rsid w:val="00F40CE6"/>
    <w:rPr>
      <w:color w:val="0000FF" w:themeColor="hyperlink"/>
      <w:u w:val="single"/>
    </w:rPr>
  </w:style>
  <w:style w:type="character" w:styleId="UnresolvedMention">
    <w:name w:val="Unresolved Mention"/>
    <w:basedOn w:val="DefaultParagraphFont"/>
    <w:uiPriority w:val="99"/>
    <w:semiHidden/>
    <w:unhideWhenUsed/>
    <w:rsid w:val="00F40CE6"/>
    <w:rPr>
      <w:color w:val="808080"/>
      <w:shd w:val="clear" w:color="auto" w:fill="E6E6E6"/>
    </w:rPr>
  </w:style>
  <w:style w:type="paragraph" w:styleId="Header">
    <w:name w:val="header"/>
    <w:basedOn w:val="Normal"/>
    <w:link w:val="HeaderChar"/>
    <w:uiPriority w:val="99"/>
    <w:unhideWhenUsed/>
    <w:rsid w:val="005E0F69"/>
    <w:pPr>
      <w:tabs>
        <w:tab w:val="center" w:pos="4680"/>
        <w:tab w:val="right" w:pos="9360"/>
      </w:tabs>
      <w:spacing w:line="240" w:lineRule="auto"/>
    </w:pPr>
  </w:style>
  <w:style w:type="character" w:customStyle="1" w:styleId="HeaderChar">
    <w:name w:val="Header Char"/>
    <w:basedOn w:val="DefaultParagraphFont"/>
    <w:link w:val="Header"/>
    <w:uiPriority w:val="99"/>
    <w:rsid w:val="005E0F69"/>
  </w:style>
  <w:style w:type="paragraph" w:styleId="Footer">
    <w:name w:val="footer"/>
    <w:basedOn w:val="Normal"/>
    <w:link w:val="FooterChar"/>
    <w:uiPriority w:val="99"/>
    <w:unhideWhenUsed/>
    <w:rsid w:val="005E0F69"/>
    <w:pPr>
      <w:tabs>
        <w:tab w:val="center" w:pos="4680"/>
        <w:tab w:val="right" w:pos="9360"/>
      </w:tabs>
      <w:spacing w:line="240" w:lineRule="auto"/>
    </w:pPr>
  </w:style>
  <w:style w:type="character" w:customStyle="1" w:styleId="FooterChar">
    <w:name w:val="Footer Char"/>
    <w:basedOn w:val="DefaultParagraphFont"/>
    <w:link w:val="Footer"/>
    <w:uiPriority w:val="99"/>
    <w:rsid w:val="005E0F69"/>
  </w:style>
  <w:style w:type="character" w:styleId="FollowedHyperlink">
    <w:name w:val="FollowedHyperlink"/>
    <w:basedOn w:val="DefaultParagraphFont"/>
    <w:uiPriority w:val="99"/>
    <w:semiHidden/>
    <w:unhideWhenUsed/>
    <w:rsid w:val="009C6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esol.org/docs/default-source/tesol-convention/writting-successful-session-proposals.pptx?sfvrsn=0" TargetMode="External"/><Relationship Id="rId13" Type="http://schemas.openxmlformats.org/officeDocument/2006/relationships/hyperlink" Target="mailto:conventions@tesol.org" TargetMode="External"/><Relationship Id="rId18" Type="http://schemas.openxmlformats.org/officeDocument/2006/relationships/hyperlink" Target="http://www.tesol.org/attend-and-learn/international-convention/tesol-2019-call-for-proposals/tesol-2019-strand-descriptions" TargetMode="External"/><Relationship Id="rId3" Type="http://schemas.openxmlformats.org/officeDocument/2006/relationships/styles" Target="styles.xml"/><Relationship Id="rId21" Type="http://schemas.openxmlformats.org/officeDocument/2006/relationships/hyperlink" Target="http://www.tesol.org/docs/default-source/tesol-convention/tesol-2019-proposal-rating-rubric.pdf?sfvrsn=4" TargetMode="External"/><Relationship Id="rId7" Type="http://schemas.openxmlformats.org/officeDocument/2006/relationships/endnotes" Target="endnotes.xml"/><Relationship Id="rId12" Type="http://schemas.openxmlformats.org/officeDocument/2006/relationships/hyperlink" Target="http://www.tesol.org/attend-and-learn/international-convention/tesol-2019-call-for-proposals/tesol-2019-session-types/" TargetMode="External"/><Relationship Id="rId17" Type="http://schemas.openxmlformats.org/officeDocument/2006/relationships/hyperlink" Target="http://www.tesol.org/attend-and-learn/international-convention/tesol-2019-call-for-proposals" TargetMode="External"/><Relationship Id="rId2" Type="http://schemas.openxmlformats.org/officeDocument/2006/relationships/numbering" Target="numbering.xml"/><Relationship Id="rId16" Type="http://schemas.openxmlformats.org/officeDocument/2006/relationships/hyperlink" Target="http://www.tesol.org/attend-and-learn/international-convention/tesol-2019-call-for-proposals" TargetMode="External"/><Relationship Id="rId20" Type="http://schemas.openxmlformats.org/officeDocument/2006/relationships/hyperlink" Target="http://www.tesol.org/docs/default-source/tesol-convention/tesol-2019-approved-acronyms-final.pdf?sfvrs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entions@teso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sol.org/docs/default-source/tesol-convention/tesol-2019-context-setting-focus-type-and-strand.pdf?sfvrsn=8" TargetMode="External"/><Relationship Id="rId23" Type="http://schemas.openxmlformats.org/officeDocument/2006/relationships/fontTable" Target="fontTable.xml"/><Relationship Id="rId10" Type="http://schemas.openxmlformats.org/officeDocument/2006/relationships/hyperlink" Target="http://www.tesol.org/docs/default-source/tesol-convention/tesol-2019-proposal-rating-rubric.pdf?sfvrsn=4" TargetMode="External"/><Relationship Id="rId19" Type="http://schemas.openxmlformats.org/officeDocument/2006/relationships/hyperlink" Target="http://www.tesol.org/docs/default-source/tesol-convention/tesol-2019-proposal-rating-rubric.pdf?sfvrsn=4" TargetMode="External"/><Relationship Id="rId4" Type="http://schemas.openxmlformats.org/officeDocument/2006/relationships/settings" Target="settings.xml"/><Relationship Id="rId9" Type="http://schemas.openxmlformats.org/officeDocument/2006/relationships/hyperlink" Target="http://www.tesol.org/attend-and-learn/international-convention/tesol-2019-call-for-proposals/checklist-for-proposal-writers/" TargetMode="External"/><Relationship Id="rId14" Type="http://schemas.openxmlformats.org/officeDocument/2006/relationships/hyperlink" Target="http://www.tesol.org/docs/default-source/tesol-convention/tesol-2019-approved-acronyms-final.pdf?sfvrsn=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54B9-BC08-4CC8-A7FF-358CEEC5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Dyson</dc:creator>
  <cp:lastModifiedBy>Craig Triplett</cp:lastModifiedBy>
  <cp:revision>10</cp:revision>
  <dcterms:created xsi:type="dcterms:W3CDTF">2018-05-31T20:31:00Z</dcterms:created>
  <dcterms:modified xsi:type="dcterms:W3CDTF">2018-06-01T16:34:00Z</dcterms:modified>
</cp:coreProperties>
</file>